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6BE3279E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/специальности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11.03.02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Инфокоммуникационные технологии и системы свази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745E000B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C148D7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678"/>
        <w:gridCol w:w="2804"/>
        <w:gridCol w:w="6417"/>
        <w:gridCol w:w="2956"/>
      </w:tblGrid>
      <w:tr w:rsidR="006C1066" w:rsidRPr="001E21C3" w14:paraId="2B758539" w14:textId="77777777" w:rsidTr="00401ECC">
        <w:tc>
          <w:tcPr>
            <w:tcW w:w="1678" w:type="dxa"/>
          </w:tcPr>
          <w:p w14:paraId="25D2D8ED" w14:textId="3B8875C9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804" w:type="dxa"/>
          </w:tcPr>
          <w:p w14:paraId="24D8B832" w14:textId="7D1B8372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дисциплины</w:t>
            </w:r>
          </w:p>
        </w:tc>
        <w:tc>
          <w:tcPr>
            <w:tcW w:w="6417" w:type="dxa"/>
          </w:tcPr>
          <w:p w14:paraId="291F1435" w14:textId="238EAE0B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2956" w:type="dxa"/>
          </w:tcPr>
          <w:p w14:paraId="2856F804" w14:textId="33B798C4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A95280" w:rsidRPr="00401ECC" w14:paraId="01320B1B" w14:textId="77777777" w:rsidTr="00401ECC">
        <w:tc>
          <w:tcPr>
            <w:tcW w:w="1678" w:type="dxa"/>
          </w:tcPr>
          <w:p w14:paraId="207C63CB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04" w:type="dxa"/>
          </w:tcPr>
          <w:p w14:paraId="5F0D30F8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181C8C36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A3BBF99" w14:textId="5ACC74D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A95280" w:rsidRPr="00A95280" w14:paraId="6DEFA84A" w14:textId="77777777" w:rsidTr="00401ECC">
        <w:tc>
          <w:tcPr>
            <w:tcW w:w="1678" w:type="dxa"/>
          </w:tcPr>
          <w:p w14:paraId="71824501" w14:textId="275309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Б1.О.01</w:t>
            </w:r>
          </w:p>
        </w:tc>
        <w:tc>
          <w:tcPr>
            <w:tcW w:w="2804" w:type="dxa"/>
          </w:tcPr>
          <w:p w14:paraId="2D9E2403" w14:textId="37944B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1C64DEB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предполагает развитие навыков чтения, говорения, аудирования и письма на продвинутом уровне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upper-intermediate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</w:p>
          <w:p w14:paraId="64C0DA56" w14:textId="54044914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ступления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изучению этой программы, студент должен владеть уровнем Б-1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): студент должен понимать основные мысли услышанного, сформулированные ясно и с соблюдением литературной нормы, понимать тексты на повседневные темы, с достаточно употребительными словами и грамматическими конструкциями, без подготовки участвовать в диалогах на разные темы (семья, свободное время, работа, путешествия, разные новости), рассказывать о своих впечатлениях, планах, используя несложные фразы. </w:t>
            </w:r>
          </w:p>
          <w:p w14:paraId="5584F680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Основной целью этой программы является  обучение студентов различным видам речевой деятельности (РД): аудирование, чтение, говорение и письмо, в процессе приобретения языковой компетенции уровня Б-2. На этом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уровне обучения по возможности избегается дословный перевод, грамматические сходства с армянским или русским языками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обьясняются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только при наличии сложных конструкций. </w:t>
            </w:r>
          </w:p>
          <w:p w14:paraId="68F15D7F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E9CB88B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английского языка этого уровня тесно связано с грамматикой русского и армянского языков.</w:t>
            </w:r>
          </w:p>
          <w:p w14:paraId="63603B5F" w14:textId="6DCAEF36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приступления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изучению этой программы, студент должен владеть уровнем А-2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preintermediate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): студент должен владеть строем и интонацией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falling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rising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tones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7DD2972E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основных видов предложений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simple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compound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aнглийского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языка, владеть средствами</w:t>
            </w:r>
          </w:p>
          <w:p w14:paraId="12FEC09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(present, past, future simple tenses, present and past continuous tenses, present</w:t>
            </w:r>
          </w:p>
          <w:p w14:paraId="522F2484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past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perfect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модальности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can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must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may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have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уметь бегло читать и выражать свое</w:t>
            </w:r>
          </w:p>
          <w:p w14:paraId="26D84941" w14:textId="7598B69D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 к прочитанному тексту, уметь поддерживать короткие разговоры на бытовые темы (семья, покупки, работа, достопримечательности).</w:t>
            </w:r>
          </w:p>
        </w:tc>
        <w:tc>
          <w:tcPr>
            <w:tcW w:w="2956" w:type="dxa"/>
          </w:tcPr>
          <w:p w14:paraId="7E7EAB29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УК-4;</w:t>
            </w:r>
          </w:p>
          <w:p w14:paraId="5C79430C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</w:p>
          <w:p w14:paraId="330E06A4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</w:p>
          <w:p w14:paraId="3C218EE8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27F0500" w14:textId="5914654A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A95280" w14:paraId="525A0A67" w14:textId="77777777" w:rsidTr="00401ECC">
        <w:tc>
          <w:tcPr>
            <w:tcW w:w="1678" w:type="dxa"/>
          </w:tcPr>
          <w:p w14:paraId="165E684D" w14:textId="4F17EE2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Б1.О.02</w:t>
            </w:r>
          </w:p>
        </w:tc>
        <w:tc>
          <w:tcPr>
            <w:tcW w:w="2804" w:type="dxa"/>
          </w:tcPr>
          <w:p w14:paraId="3ED409B8" w14:textId="641748F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17" w:type="dxa"/>
          </w:tcPr>
          <w:p w14:paraId="3540680E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курса  «История России» содержит перечень проблем отечественной истории, рассматриваемых в ходе изучения  студентами I курса  (бакалавриат). Курс рассчитан 54 часа аудиторных занятий, рассмотрение системы истории на лекционных занятиях, обсуждение важнейших тем на коллоквиумах, проведение двух промежуточных контрольных работ в системе точечных знаний по истории России, также предполагает самостоятельную работу студентов над рефератами по заданным темам с последующим контролем.</w:t>
            </w:r>
          </w:p>
          <w:p w14:paraId="02E4BC21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лекциях предполагается изложение теоретических основ, рассмотрение системы исторического развития славянской цивилизации, достижений и неудач причинно-</w:t>
            </w: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следственных факторов. Развитие системы исторического мышления  в рамках коллоквиумов. Система точечных знаний истории будет проводится через подготовку к промежуточным контрольным которые будут проводиться в виде тестов. Самостоятельная работа над тестами, проверочные занятия проводятся перед каждой промежуточной контрольной работой.  В ходе подготовки к защите рефератов студенты осваивают и  закрепляют базовые знания по  заинтересовавшим их темам, используют базовую и дополнительную литературу. Предусмотрены дни консультаций для подготовки научных работ-рефератов.. </w:t>
            </w:r>
          </w:p>
          <w:p w14:paraId="1C11E5B4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5A5E835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История армянского народа</w:t>
            </w:r>
          </w:p>
          <w:p w14:paraId="78CA2479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785B713" w14:textId="7DE63375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обладать знаниями и  основами предметов: 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России</w:t>
            </w:r>
          </w:p>
        </w:tc>
        <w:tc>
          <w:tcPr>
            <w:tcW w:w="2956" w:type="dxa"/>
          </w:tcPr>
          <w:p w14:paraId="197C22F8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4A563FA9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</w:p>
          <w:p w14:paraId="0FCD4EF0" w14:textId="69D51FBE" w:rsidR="00A95280" w:rsidRPr="00A42121" w:rsidRDefault="001E21C3" w:rsidP="001E21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DE03F7E" w14:textId="77777777" w:rsidTr="00401ECC">
        <w:tc>
          <w:tcPr>
            <w:tcW w:w="1678" w:type="dxa"/>
          </w:tcPr>
          <w:p w14:paraId="3D401F3B" w14:textId="6C56476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Б1.О.03</w:t>
            </w:r>
          </w:p>
        </w:tc>
        <w:tc>
          <w:tcPr>
            <w:tcW w:w="2804" w:type="dxa"/>
          </w:tcPr>
          <w:p w14:paraId="5FFAE1FD" w14:textId="44FE0BF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</w:p>
        </w:tc>
        <w:tc>
          <w:tcPr>
            <w:tcW w:w="6417" w:type="dxa"/>
          </w:tcPr>
          <w:p w14:paraId="282E82A6" w14:textId="5928C8CF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даёт студентам понимание философии как особой формы духовной культуры, знание о её месте и роли в обществе, о процессе становления философии, о её основных актуальных проблемах; представление о структуре научного познания,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взаимоотношении философии с теоретическим уровнем изучаемой ими научной специальности, о месте человека в мире, а также объяснение роли философии в общественных отношениях, что должно способствовать формированию у студентов определённой мировоззренческой позиции, оказывающейся на усвоенных ими философских позициях.</w:t>
            </w:r>
          </w:p>
          <w:p w14:paraId="1B56E828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01515CE" w14:textId="5582913D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Предмет и специфика философии тесно связаны со всеми философскими дисциплинами. Исследование любой философской проблемы имплицитно предполагает понимание специфики философского знания. Данная дисциплина особенно тесно связана с историей философии, ибо все существующие философии яв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ляются эмпирическим материалом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исследователя природы и особенностей философского знания. </w:t>
            </w:r>
          </w:p>
          <w:p w14:paraId="73F2606A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469C7F5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прохождения данной дисциплины студент должен иметь знания по гуманитарным, естественнонаучным, математическим наука в объёме программы средней школы, уметь грамотно излагать свои мысли на языке обучения и на государственном языке Республики Армения, понимать на разговорном уровне и уметь читать и писать на одном из иностранных языков. </w:t>
            </w:r>
          </w:p>
          <w:p w14:paraId="36BC92A8" w14:textId="7FD71BE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5EB66A4F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17193863" w14:textId="77777777" w:rsidR="001E21C3" w:rsidRPr="00A42121" w:rsidRDefault="001E21C3" w:rsidP="001E21C3">
            <w:pPr>
              <w:rPr>
                <w:rFonts w:ascii="Times New Roman" w:hAnsi="Times New Roman" w:cs="Times New Roman"/>
                <w:lang w:val="ru-RU"/>
              </w:rPr>
            </w:pPr>
          </w:p>
          <w:p w14:paraId="7B531882" w14:textId="3D94DFB8" w:rsidR="00A95280" w:rsidRPr="00A42121" w:rsidRDefault="001E21C3" w:rsidP="001E21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743F14C5" w14:textId="77777777" w:rsidTr="00401ECC">
        <w:trPr>
          <w:trHeight w:val="6200"/>
        </w:trPr>
        <w:tc>
          <w:tcPr>
            <w:tcW w:w="1678" w:type="dxa"/>
          </w:tcPr>
          <w:p w14:paraId="2A556E4C" w14:textId="611CE80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Б1.О.04</w:t>
            </w:r>
          </w:p>
        </w:tc>
        <w:tc>
          <w:tcPr>
            <w:tcW w:w="2804" w:type="dxa"/>
          </w:tcPr>
          <w:p w14:paraId="2A751BC6" w14:textId="2CFD44D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741D4AFE" w14:textId="04AE107F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математического анализа вбирает в себе основную математическую базу, а также применения его для формулировки основных законов физики и вычисления некоторых физ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ческих величин. Например, формулы мгновенной скорости, мгновенной ускорения, координат центра тяжести, массы и т. д.</w:t>
            </w:r>
          </w:p>
          <w:p w14:paraId="22D2EE48" w14:textId="0460781C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курса у будущего инженера должн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выработаться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научного мышления, позволяющие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корректно сформулировать и решать технические задачи, ориентироваться в стремительном потоке современной научной и технической информации.</w:t>
            </w:r>
          </w:p>
          <w:p w14:paraId="110C0B50" w14:textId="77777777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61AB6A9" w14:textId="7AB7D3B0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бщая физика,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комплексный анализ, а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налитическая геометрия и линейная алгебра</w:t>
            </w:r>
          </w:p>
          <w:p w14:paraId="7A788DD6" w14:textId="5B279E74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курсы: ш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кольный курс  математики,  линейной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аналитической геометрии, пара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ллельный курс высшей математики,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уметь решать несложные математические задачи на школьном уровне,  владеть: методами простейших измерений, аппаратом школьного курса математики.</w:t>
            </w:r>
          </w:p>
          <w:p w14:paraId="69B73D50" w14:textId="44F1AEFB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7D5129D" w14:textId="77777777" w:rsidR="00FD2158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ОПК-1;</w:t>
            </w:r>
          </w:p>
          <w:p w14:paraId="4437FECE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35B823B8" w14:textId="333702B9" w:rsidR="00A95280" w:rsidRPr="00A42121" w:rsidRDefault="00FD2158" w:rsidP="00FD215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02AB879A" w14:textId="77777777" w:rsidTr="00401ECC">
        <w:tc>
          <w:tcPr>
            <w:tcW w:w="1678" w:type="dxa"/>
          </w:tcPr>
          <w:p w14:paraId="05C9D21F" w14:textId="0B466A6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Б1.О.05</w:t>
            </w:r>
          </w:p>
        </w:tc>
        <w:tc>
          <w:tcPr>
            <w:tcW w:w="2804" w:type="dxa"/>
          </w:tcPr>
          <w:p w14:paraId="2A8EAAFB" w14:textId="276C04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</w:t>
            </w:r>
          </w:p>
        </w:tc>
        <w:tc>
          <w:tcPr>
            <w:tcW w:w="6417" w:type="dxa"/>
          </w:tcPr>
          <w:p w14:paraId="6BDB2EFC" w14:textId="5661586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– математическая дисциплина, изучающая закономерности случайных явлений, случайные события, случайные величины, их свойства и операции над ними. Математическая статистика разрабатыва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 математические методы система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тизации и использования статистических данных для научных и практических выводов. Мат. Статистика опирается на теорию вероятностей, позволяющую оценить надежность и точность выводов, делаемых на основании данных. Помимо общематематического значения, эти дисциплины имеют широчайший спектр применения как в естественных 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науках, так и в гуманитарных.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 и аналитическая геометрия, д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ифференциальные уравнения                                                                                                                                  </w:t>
            </w:r>
          </w:p>
          <w:p w14:paraId="52A67C72" w14:textId="6EB897A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студентов: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алгебра и аналитиче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ская геометрия, ди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фференциальные уравнения          </w:t>
            </w:r>
          </w:p>
          <w:p w14:paraId="3E42301B" w14:textId="5B4490D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A0F7738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 ОПК-1;</w:t>
            </w:r>
          </w:p>
          <w:p w14:paraId="2E5D780F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52D3B3AF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1EA1316B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C3C5C3F" w14:textId="28F19E7A" w:rsidR="00A95280" w:rsidRPr="00A42121" w:rsidRDefault="00FD2158" w:rsidP="00FD215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FD2158" w14:paraId="436EF5C9" w14:textId="77777777" w:rsidTr="00401ECC">
        <w:tc>
          <w:tcPr>
            <w:tcW w:w="1678" w:type="dxa"/>
          </w:tcPr>
          <w:p w14:paraId="215FBAE2" w14:textId="75FA2B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Б1.О.06</w:t>
            </w:r>
          </w:p>
        </w:tc>
        <w:tc>
          <w:tcPr>
            <w:tcW w:w="2804" w:type="dxa"/>
          </w:tcPr>
          <w:p w14:paraId="7091328F" w14:textId="1963518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Встроенные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1C3D0E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«Встроенные системы» нацелена на приобретение знаний в области аппаратного и программного обеспечения встраиваемых систем, а также базовых навыков программирования и проектирование встраиваемых систем. Курс затрагивает комплекс вопросов, связанных с разработкой программного обеспечения и проектирование для встраиваемых систем – основы использования устройство и применение микропроцессоров и микроконтроллеров, использование различных датчиков и исполнительных устройств.</w:t>
            </w:r>
          </w:p>
          <w:p w14:paraId="6D5CD6DB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DAB7DEE" w14:textId="40480D1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взаимосвязана с дисциплинами: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сетей и систем, общая теория связи, се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 связи и системы коммутации,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вычислительная техника и информационные технологии</w:t>
            </w:r>
          </w:p>
          <w:p w14:paraId="570ADC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6B4D1DF" w14:textId="796D556C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иза, аналитической геометрии,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векторной алгебры и векторного анализа, дифференциальных уравнений, по общим   курсам физики - электричество и магнетизм, теория цепей,  уметь  применять знания при решении соответствующих задач и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 навыками интегрального, дифференциального, векторного и матричного   исчислений</w:t>
            </w:r>
          </w:p>
          <w:p w14:paraId="71E43C0A" w14:textId="37A0BA4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дения курса студенты приобретут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5BE03847" w14:textId="450C620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устройстве, архитектурах и основных узлах современных микропроцессорных систем; </w:t>
            </w:r>
          </w:p>
          <w:p w14:paraId="43DBE451" w14:textId="7C372484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 микроконтроллеров; </w:t>
            </w:r>
          </w:p>
          <w:p w14:paraId="65D2E02C" w14:textId="7978FB36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типах; </w:t>
            </w:r>
          </w:p>
          <w:p w14:paraId="65EEF5A3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прохождения курса студент смогут выполнять:</w:t>
            </w:r>
          </w:p>
          <w:p w14:paraId="4226CA47" w14:textId="218411BF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разработку программ для микроконтроллеров на языках программирования C;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проектирование на </w:t>
            </w:r>
            <w:proofErr w:type="spell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Altium</w:t>
            </w:r>
            <w:proofErr w:type="spell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Designer</w:t>
            </w:r>
            <w:proofErr w:type="spell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D4D9C93" w14:textId="73694CB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DA5A762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ОПК-3, ПК-1;</w:t>
            </w:r>
          </w:p>
          <w:p w14:paraId="17132588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54939E75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3E32D65B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3F563175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ОПК-3.1; ОПК-3.2; ОПК-3.3; ПК-1.1; ПК-1.2; ПК-1.3; </w:t>
            </w:r>
          </w:p>
          <w:p w14:paraId="757C7A5B" w14:textId="611A0103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1E21C3" w14:paraId="360779AD" w14:textId="77777777" w:rsidTr="00401ECC">
        <w:tc>
          <w:tcPr>
            <w:tcW w:w="1678" w:type="dxa"/>
          </w:tcPr>
          <w:p w14:paraId="277B5A33" w14:textId="123C3A8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Б1.О.07</w:t>
            </w:r>
          </w:p>
        </w:tc>
        <w:tc>
          <w:tcPr>
            <w:tcW w:w="2804" w:type="dxa"/>
          </w:tcPr>
          <w:p w14:paraId="42400B80" w14:textId="2B9D4E1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Дискретная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417" w:type="dxa"/>
          </w:tcPr>
          <w:p w14:paraId="06FBCE19" w14:textId="77777777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 “Дискретная математика” включает основные положения ряда математических дисциплин (теории множеств, комбинаторики, теории графов, теории булевых  функций, теории алгоритмов), которые необходимы для изучения специальных дисциплин, включенных в учебный план специальности «Телекоммуникации».</w:t>
            </w:r>
          </w:p>
          <w:p w14:paraId="2E061773" w14:textId="655C3082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Математический анализ, Теория вероятностей и математическая статистика, Теория электрических цепей   Требования к исходным уровням знаний и умений студентов:                                                                                                                                          Курс школьной математики</w:t>
            </w:r>
          </w:p>
        </w:tc>
        <w:tc>
          <w:tcPr>
            <w:tcW w:w="2956" w:type="dxa"/>
          </w:tcPr>
          <w:p w14:paraId="5B34C48C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ОПК-1;</w:t>
            </w:r>
          </w:p>
          <w:p w14:paraId="12650328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</w:p>
          <w:p w14:paraId="4836D645" w14:textId="77777777" w:rsidR="00FD2158" w:rsidRPr="00A42121" w:rsidRDefault="00FD2158" w:rsidP="00FD215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3ABE6A79" w14:textId="7AC6EC81" w:rsidR="00A95280" w:rsidRPr="00A42121" w:rsidRDefault="00FD2158" w:rsidP="00FD215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257C1AD2" w14:textId="77777777" w:rsidTr="00401ECC">
        <w:tc>
          <w:tcPr>
            <w:tcW w:w="1678" w:type="dxa"/>
          </w:tcPr>
          <w:p w14:paraId="7E28B9A6" w14:textId="4CCA93E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Б1.О.08</w:t>
            </w:r>
          </w:p>
        </w:tc>
        <w:tc>
          <w:tcPr>
            <w:tcW w:w="2804" w:type="dxa"/>
          </w:tcPr>
          <w:p w14:paraId="7B671341" w14:textId="129948A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Механика</w:t>
            </w:r>
            <w:proofErr w:type="spellEnd"/>
          </w:p>
        </w:tc>
        <w:tc>
          <w:tcPr>
            <w:tcW w:w="6417" w:type="dxa"/>
          </w:tcPr>
          <w:p w14:paraId="3854BBD9" w14:textId="0935D94E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Данный курс посвящен изложению основ механики и молекулярной физики студентам 1-го курса физико-технических направлений. Этот курс знакомит студентов с основами кинем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атики, динамики Ньютона, кинемат</w:t>
            </w: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ики и динамики вращательного движения, законами сохранения в механических системах, основам молекулярно-кинетической теории, термодинамики, статистической физики. Особое внимание уделяется ознакомлению студентов с основами высшей математики и применению этих знаний для решения задач по физике.</w:t>
            </w:r>
          </w:p>
          <w:p w14:paraId="25B74D13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специальности: </w:t>
            </w:r>
          </w:p>
          <w:p w14:paraId="04149232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«Электромагнетизм», «Волновые 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 </w:t>
            </w:r>
          </w:p>
          <w:p w14:paraId="243935CC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                    Для прохождения данного курса студент должен:</w:t>
            </w:r>
          </w:p>
          <w:p w14:paraId="41D19E56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знать: школьный курс физики и математики, параллельный курс высшей математики                                                                                                      - уметь: решать несложные физические задачи на школьном уровне, объяснить простые физические явления.                                                                    </w:t>
            </w:r>
          </w:p>
          <w:p w14:paraId="3C5AB1DB" w14:textId="21B431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школьного курса математики.</w:t>
            </w:r>
          </w:p>
        </w:tc>
        <w:tc>
          <w:tcPr>
            <w:tcW w:w="2956" w:type="dxa"/>
          </w:tcPr>
          <w:p w14:paraId="5A106063" w14:textId="77777777" w:rsidR="006F2C40" w:rsidRPr="00A42121" w:rsidRDefault="006F2C40" w:rsidP="006F2C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414E96FF" w14:textId="77777777" w:rsidR="006F2C40" w:rsidRPr="00A42121" w:rsidRDefault="006F2C40" w:rsidP="006F2C40">
            <w:pPr>
              <w:rPr>
                <w:rFonts w:ascii="Times New Roman" w:hAnsi="Times New Roman" w:cs="Times New Roman"/>
                <w:lang w:val="ru-RU"/>
              </w:rPr>
            </w:pPr>
          </w:p>
          <w:p w14:paraId="7F039717" w14:textId="77777777" w:rsidR="006F2C40" w:rsidRPr="00A42121" w:rsidRDefault="006F2C40" w:rsidP="006F2C40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47C8411F" w:rsidR="00A95280" w:rsidRPr="00A42121" w:rsidRDefault="006F2C40" w:rsidP="006F2C4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375D5247" w14:textId="77777777" w:rsidTr="00401ECC">
        <w:tc>
          <w:tcPr>
            <w:tcW w:w="1678" w:type="dxa"/>
          </w:tcPr>
          <w:p w14:paraId="114679F5" w14:textId="1D84336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Б1.О.09</w:t>
            </w:r>
          </w:p>
        </w:tc>
        <w:tc>
          <w:tcPr>
            <w:tcW w:w="2804" w:type="dxa"/>
          </w:tcPr>
          <w:p w14:paraId="57C171B0" w14:textId="73B524B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Электромагнетизм</w:t>
            </w:r>
            <w:proofErr w:type="spellEnd"/>
          </w:p>
        </w:tc>
        <w:tc>
          <w:tcPr>
            <w:tcW w:w="6417" w:type="dxa"/>
          </w:tcPr>
          <w:p w14:paraId="009987D2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курса “Электромагнетизм” изучаются основные законы электричества и магнетизма, а именно: закон Кулона, закон </w:t>
            </w:r>
            <w:proofErr w:type="spellStart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</w:t>
            </w:r>
            <w:proofErr w:type="spellEnd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-Савара-Лапласа, закон электромагнитной индукции Фарадея.</w:t>
            </w:r>
          </w:p>
          <w:p w14:paraId="1CFC338C" w14:textId="3E102EE3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математические обобщения этих законов, а именно: теорема Гаусса в дифференциаль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ной и интегральной форме, а так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же теорема о циркуляции вектора магнитной напряженности. Вводится понятие тока смещения и на этой основе получаются уравнения Максвелла в интегральной и дифференциальной форме. </w:t>
            </w:r>
          </w:p>
          <w:p w14:paraId="12523471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электрические и магнитные свойства материалов, а также движение заряженных частиц в электромагнитном поле.</w:t>
            </w:r>
          </w:p>
          <w:p w14:paraId="76B282F7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95730DC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«Механика», «Волновые 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</w:t>
            </w:r>
          </w:p>
          <w:p w14:paraId="60FA322D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Для прохождения данного курса студент должен: </w:t>
            </w:r>
          </w:p>
          <w:p w14:paraId="7963C269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знать: соответствующий раздел школьного курса физики, параллельный курс высшей математики, механики</w:t>
            </w:r>
          </w:p>
          <w:p w14:paraId="03261CBA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уметь: решать несложные физические задачи на школьном уровне; </w:t>
            </w:r>
          </w:p>
          <w:p w14:paraId="333343EE" w14:textId="048C71F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ьного курса математики, основами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векторного анализа</w:t>
            </w:r>
          </w:p>
        </w:tc>
        <w:tc>
          <w:tcPr>
            <w:tcW w:w="2956" w:type="dxa"/>
          </w:tcPr>
          <w:p w14:paraId="3D57F5D5" w14:textId="77777777" w:rsidR="0016699A" w:rsidRPr="00A42121" w:rsidRDefault="0016699A" w:rsidP="0016699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727EC29E" w14:textId="77777777" w:rsidR="0016699A" w:rsidRPr="00A42121" w:rsidRDefault="0016699A" w:rsidP="0016699A">
            <w:pPr>
              <w:rPr>
                <w:rFonts w:ascii="Times New Roman" w:hAnsi="Times New Roman" w:cs="Times New Roman"/>
                <w:lang w:val="ru-RU"/>
              </w:rPr>
            </w:pPr>
          </w:p>
          <w:p w14:paraId="03FD2A3A" w14:textId="77777777" w:rsidR="0016699A" w:rsidRPr="00A42121" w:rsidRDefault="0016699A" w:rsidP="0016699A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2249AC3E" w:rsidR="00A95280" w:rsidRPr="00A42121" w:rsidRDefault="0016699A" w:rsidP="0016699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35221198" w14:textId="77777777" w:rsidTr="00401ECC">
        <w:tc>
          <w:tcPr>
            <w:tcW w:w="1678" w:type="dxa"/>
          </w:tcPr>
          <w:p w14:paraId="0D2E39AC" w14:textId="074DD3E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Б1.О.10</w:t>
            </w:r>
          </w:p>
        </w:tc>
        <w:tc>
          <w:tcPr>
            <w:tcW w:w="2804" w:type="dxa"/>
          </w:tcPr>
          <w:p w14:paraId="41673EEC" w14:textId="4FC6F58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Волновые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6417" w:type="dxa"/>
          </w:tcPr>
          <w:p w14:paraId="30E5A97E" w14:textId="7B17D77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 курсе излагаются основы теории электромагнитных волн на основе уравнений Максвелла, волновой оптики, в том числе  интерференции и когерентности, дифракции, классическая теория дисперсии, основы кристаллооптики, оптики движущихся сред, выявля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е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тся роль оптических эффектов в становлении теории относительности. Изучаются основные явления и эффекты, которые лежат в основе работы оптических приборов и устройств. Изучаются основы специальной теории относительности: кинематика и динамика релятивистских частиц. Далее, на основе волновой теории света и молекулярно-кинетической теории строения вещества исследуются оптические свойства вещества и наиболее важные для практики эффекты: эффект Фарадея, молекулярное рассеяние света и т.д.. Изучаются основные закономерности теплового излучения и равновесного излучения.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>Электричество и магнетизм , Молекулярная физика , Оптика и атомная  физика, Математический анализ, Аналитическая геометрия и линейная алгебра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F28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Соответствующий раздел школьного курса. Основные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законы электродинамики в рамках курса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 э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лектричество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магнетизм, молекулярная физика, оптика и атомная  физика, о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сновы теории дифференциальных уравнений и векторного анализа,  решать несложные задачи по геометрической оптике; разбираться в принципах работы простейших оптических приборов; владеть методами простейших оптических измерений.</w:t>
            </w:r>
            <w:r w:rsidRPr="00736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2956" w:type="dxa"/>
          </w:tcPr>
          <w:p w14:paraId="0AC56F3A" w14:textId="77777777" w:rsidR="00D20EE9" w:rsidRPr="00A42121" w:rsidRDefault="00D20EE9" w:rsidP="00D20EE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5348CCD3" w14:textId="77777777" w:rsidR="00D20EE9" w:rsidRPr="00A42121" w:rsidRDefault="00D20EE9" w:rsidP="00D20EE9">
            <w:pPr>
              <w:rPr>
                <w:rFonts w:ascii="Times New Roman" w:hAnsi="Times New Roman" w:cs="Times New Roman"/>
                <w:lang w:val="ru-RU"/>
              </w:rPr>
            </w:pPr>
          </w:p>
          <w:p w14:paraId="2AE6A2CE" w14:textId="77777777" w:rsidR="00D20EE9" w:rsidRPr="00A42121" w:rsidRDefault="00D20EE9" w:rsidP="00D20EE9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6D007EBE" w:rsidR="00A95280" w:rsidRPr="00A42121" w:rsidRDefault="00D20EE9" w:rsidP="00D20EE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6EB519F7" w14:textId="77777777" w:rsidTr="00401ECC">
        <w:tc>
          <w:tcPr>
            <w:tcW w:w="1678" w:type="dxa"/>
          </w:tcPr>
          <w:p w14:paraId="20A7C087" w14:textId="1EC6D14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Б1.О.11</w:t>
            </w:r>
          </w:p>
        </w:tc>
        <w:tc>
          <w:tcPr>
            <w:tcW w:w="2804" w:type="dxa"/>
          </w:tcPr>
          <w:p w14:paraId="5E91ADB1" w14:textId="4C576D5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417" w:type="dxa"/>
          </w:tcPr>
          <w:p w14:paraId="1CCB12FC" w14:textId="336094E3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“Квантовая физика” является основой для изучения специальных дисциплин «Физика полупроводников», «Физика твердого тела», «Квантовая оптическая электроника», «Спектроскопия» «Нелинейная оптика», а также раздела Квантовая механика курса Основы теоретической </w:t>
            </w:r>
            <w:proofErr w:type="spell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.Выводится</w:t>
            </w:r>
            <w:proofErr w:type="spell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формула распределения Планка на основе его квантовой гипотезы, дается объяснение явления фотоэффекта на основе гипотезы Эйнштейна, а также вычисляется спектр гармонического осциллятора и атома водорода на основе гипотезы де Бройля. Изучается уравнение Шредингера и его применение к простейшим задачам: частица в потенциальной яме, </w:t>
            </w:r>
            <w:proofErr w:type="spell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надбарьерное</w:t>
            </w:r>
            <w:proofErr w:type="spell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отражение, туннельный эффект. Даются сведения о строении молекул, изучаются основные особенности электронных, колебательных и вращательных спектров. Даются основные сведения о строении ядра и его энергетики. Изучаются механизмы распада ядра и излагаются основные идеи методов использования ядерной энергии.</w:t>
            </w:r>
          </w:p>
          <w:p w14:paraId="35A4138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28E14E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Механика, Электричество и магнетизм , волновые процессы и Математический анализ, Аналитическая геометрия и линейная алгебра, математическая физика</w:t>
            </w:r>
          </w:p>
          <w:p w14:paraId="4FC4F394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15C1576A" w14:textId="68D40701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Соответствующий раздел школьного курса, основы линейной алгебры, математического анализа, методов математической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физики, основные принципы классической механики, молекулярной физики, электромагнетизма и оптики,  применять эти знания при решении задач и владеть методами физического мышления.</w:t>
            </w:r>
          </w:p>
        </w:tc>
        <w:tc>
          <w:tcPr>
            <w:tcW w:w="2956" w:type="dxa"/>
          </w:tcPr>
          <w:p w14:paraId="6A6FAD7E" w14:textId="77777777" w:rsidR="00672D2F" w:rsidRPr="00A42121" w:rsidRDefault="00672D2F" w:rsidP="00672D2F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595FB86D" w14:textId="77777777" w:rsidR="00672D2F" w:rsidRPr="00A42121" w:rsidRDefault="00672D2F" w:rsidP="00672D2F">
            <w:pPr>
              <w:rPr>
                <w:rFonts w:ascii="Times New Roman" w:hAnsi="Times New Roman" w:cs="Times New Roman"/>
                <w:lang w:val="ru-RU"/>
              </w:rPr>
            </w:pPr>
          </w:p>
          <w:p w14:paraId="48331EE4" w14:textId="77777777" w:rsidR="00672D2F" w:rsidRPr="00A42121" w:rsidRDefault="00672D2F" w:rsidP="00672D2F">
            <w:pPr>
              <w:rPr>
                <w:rFonts w:ascii="Times New Roman" w:hAnsi="Times New Roman" w:cs="Times New Roman"/>
                <w:lang w:val="ru-RU"/>
              </w:rPr>
            </w:pPr>
          </w:p>
          <w:p w14:paraId="35433781" w14:textId="6C34DCE1" w:rsidR="00A95280" w:rsidRPr="00A42121" w:rsidRDefault="00672D2F" w:rsidP="00672D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194A9F4B" w14:textId="77777777" w:rsidTr="00401ECC">
        <w:tc>
          <w:tcPr>
            <w:tcW w:w="1678" w:type="dxa"/>
          </w:tcPr>
          <w:p w14:paraId="7699CFCE" w14:textId="510A15D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Б1.О.12</w:t>
            </w:r>
          </w:p>
        </w:tc>
        <w:tc>
          <w:tcPr>
            <w:tcW w:w="2804" w:type="dxa"/>
          </w:tcPr>
          <w:p w14:paraId="05C609BA" w14:textId="0AF5C42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макросистем</w:t>
            </w:r>
            <w:proofErr w:type="spellEnd"/>
          </w:p>
        </w:tc>
        <w:tc>
          <w:tcPr>
            <w:tcW w:w="6417" w:type="dxa"/>
          </w:tcPr>
          <w:p w14:paraId="1A595E84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Данный курс содержит теоретический материал, связанный с методами изучения свойств и поведения макросистем — систем, состоящих из очень большого числа частиц. Это термодинамика, молекулярно-кинетическая теория и статистика (как классическая, так и квантовая). Данный курс предназначен для студентов физических и инженерно-технических специальностей </w:t>
            </w:r>
            <w:proofErr w:type="spellStart"/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вузовентов</w:t>
            </w:r>
            <w:proofErr w:type="spellEnd"/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718BAC11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</w:t>
            </w:r>
          </w:p>
          <w:p w14:paraId="1654F845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Электромагнетизм, Механика, Волновые процессы, Квантовая физика, Математический анализ, Аналитическая геометрия и линейная алгебра. </w:t>
            </w:r>
          </w:p>
          <w:p w14:paraId="54C53EB7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E03CF8B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Школьный курс физики и математики, параллельный курс высшей математики. </w:t>
            </w:r>
          </w:p>
          <w:p w14:paraId="196FC9AA" w14:textId="4F9896D0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решать несложные физические задачи на школьном уровне, объяснить простые физические явления и владеть: методами простейших измерений, аппаратом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 математики, а также основа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дифференциального исчи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сления, механика.</w:t>
            </w:r>
          </w:p>
        </w:tc>
        <w:tc>
          <w:tcPr>
            <w:tcW w:w="2956" w:type="dxa"/>
          </w:tcPr>
          <w:p w14:paraId="46EF8B8E" w14:textId="77777777" w:rsidR="004102E7" w:rsidRPr="00A42121" w:rsidRDefault="004102E7" w:rsidP="004102E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ОПК-2;</w:t>
            </w:r>
          </w:p>
          <w:p w14:paraId="6EC996E8" w14:textId="77777777" w:rsidR="004102E7" w:rsidRDefault="004102E7" w:rsidP="004102E7">
            <w:pPr>
              <w:rPr>
                <w:rFonts w:ascii="Times New Roman" w:hAnsi="Times New Roman" w:cs="Times New Roman"/>
                <w:lang w:val="ru-RU"/>
              </w:rPr>
            </w:pPr>
          </w:p>
          <w:p w14:paraId="70982EDC" w14:textId="46AF37B2" w:rsidR="00A95280" w:rsidRPr="00A42121" w:rsidRDefault="004102E7" w:rsidP="004102E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C16B16A" w14:textId="77777777" w:rsidTr="00401ECC">
        <w:trPr>
          <w:trHeight w:val="3050"/>
        </w:trPr>
        <w:tc>
          <w:tcPr>
            <w:tcW w:w="1678" w:type="dxa"/>
          </w:tcPr>
          <w:p w14:paraId="1C71549D" w14:textId="1172281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Б1.О.13</w:t>
            </w:r>
          </w:p>
        </w:tc>
        <w:tc>
          <w:tcPr>
            <w:tcW w:w="2804" w:type="dxa"/>
          </w:tcPr>
          <w:p w14:paraId="42C7BA8A" w14:textId="6377D4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цепей</w:t>
            </w:r>
            <w:proofErr w:type="spellEnd"/>
          </w:p>
        </w:tc>
        <w:tc>
          <w:tcPr>
            <w:tcW w:w="6417" w:type="dxa"/>
          </w:tcPr>
          <w:p w14:paraId="68B69898" w14:textId="1FD19D9C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овый курс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 инженеров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4008F11C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2169C9C" w14:textId="62CD70F3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усвоения дисциплины ТЭЦ  у студентов должна быть устойчивая база знаний   изученных на предыдущем курсе дисциплин: элек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ричество и магнетизм, мат.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анализ,  функций комплексной переменной, а также знания дисциплины «Дифференциальное и интегральное исчисления».</w:t>
            </w:r>
          </w:p>
          <w:p w14:paraId="2882D38E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Требования к исходным уровням знаний и умений студентов: </w:t>
            </w:r>
          </w:p>
          <w:p w14:paraId="3DFAC1FB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математика. Разделы:  «Линейная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Физика. Разделы:  «Электричество и магнетизм», «Колебания и волны».</w:t>
            </w:r>
          </w:p>
          <w:p w14:paraId="034C201F" w14:textId="4EA964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333C4BE" w14:textId="77777777" w:rsidR="00B14C97" w:rsidRDefault="00B14C97" w:rsidP="00B14C9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ПК-2;</w:t>
            </w:r>
          </w:p>
          <w:p w14:paraId="240FA702" w14:textId="77777777" w:rsidR="00B14C97" w:rsidRDefault="00B14C97" w:rsidP="00B14C97">
            <w:pPr>
              <w:rPr>
                <w:rFonts w:ascii="Times New Roman" w:hAnsi="Times New Roman" w:cs="Times New Roman"/>
                <w:lang w:val="ru-RU"/>
              </w:rPr>
            </w:pPr>
          </w:p>
          <w:p w14:paraId="0786C67B" w14:textId="77777777" w:rsidR="00B14C97" w:rsidRPr="00A42121" w:rsidRDefault="00B14C97" w:rsidP="00B14C97">
            <w:pPr>
              <w:rPr>
                <w:rFonts w:ascii="Times New Roman" w:hAnsi="Times New Roman" w:cs="Times New Roman"/>
                <w:lang w:val="ru-RU"/>
              </w:rPr>
            </w:pPr>
          </w:p>
          <w:p w14:paraId="58790C7D" w14:textId="77777777" w:rsidR="00B14C97" w:rsidRPr="00872409" w:rsidRDefault="00B14C97" w:rsidP="00B14C9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.1;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.2;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78EC87" w14:textId="36E0ECE7" w:rsidR="00A95280" w:rsidRPr="00A42121" w:rsidRDefault="00B14C97" w:rsidP="00B14C9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72409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13F1DE5" w14:textId="77777777" w:rsidTr="00401ECC">
        <w:tc>
          <w:tcPr>
            <w:tcW w:w="1678" w:type="dxa"/>
          </w:tcPr>
          <w:p w14:paraId="0AFE4E95" w14:textId="07160D9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Б1.О.14</w:t>
            </w:r>
          </w:p>
        </w:tc>
        <w:tc>
          <w:tcPr>
            <w:tcW w:w="2804" w:type="dxa"/>
          </w:tcPr>
          <w:p w14:paraId="59195A02" w14:textId="741517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6417" w:type="dxa"/>
          </w:tcPr>
          <w:p w14:paraId="16509A9D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жизнедеятельности изучает общие опасности, угрожающие каждому человеку, и разрабатывает способы защиты от них в любых условиях. В данном курсе рассматриваются вопросы безопасности во всех аспектах жизнедеятельности человека: принципы, методы и устройства, применяемые для обеспечения безопасности труда; методы, системы и устройства, необходимые для профилактики травматизма и профессиональной заболеваемости, а также прогнозирование, предупреждение и ликвидация последствий чрезвычайных ситуаций природного, техногенного и социального характера.</w:t>
            </w:r>
          </w:p>
          <w:p w14:paraId="2D484829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49051F8A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Химия, Экология</w:t>
            </w:r>
          </w:p>
          <w:p w14:paraId="30550CFB" w14:textId="292120ED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Общая физика, общая химия, общая биология.</w:t>
            </w:r>
          </w:p>
          <w:p w14:paraId="3C9EDB30" w14:textId="3CA03D5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D510D6" w14:textId="77777777" w:rsidR="00A95280" w:rsidRPr="004424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2FABCA3" w14:textId="26EC36A9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</w:t>
            </w:r>
          </w:p>
          <w:p w14:paraId="354B9FD2" w14:textId="29F3A481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A95280" w:rsidRPr="00A95280" w14:paraId="6F658D3F" w14:textId="77777777" w:rsidTr="00401ECC">
        <w:tc>
          <w:tcPr>
            <w:tcW w:w="1678" w:type="dxa"/>
          </w:tcPr>
          <w:p w14:paraId="0A60617F" w14:textId="68383BE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Б1.О.15</w:t>
            </w:r>
          </w:p>
        </w:tc>
        <w:tc>
          <w:tcPr>
            <w:tcW w:w="2804" w:type="dxa"/>
          </w:tcPr>
          <w:p w14:paraId="2E88F817" w14:textId="505FD50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систем и сетей</w:t>
            </w:r>
          </w:p>
        </w:tc>
        <w:tc>
          <w:tcPr>
            <w:tcW w:w="6417" w:type="dxa"/>
          </w:tcPr>
          <w:p w14:paraId="01EC2C44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«Основы построения телекоммуникационных систем и сетей» является одной из основных профилирующих специальных дисциплин, определяющих уровень профессиональной подготовки бакалавров. Она ориентирована на подготовку высокопрофессиональных кадров в области телекоммуникаций, которые должны обладать </w:t>
            </w: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основополагающими знаниями и навыками по проектированию, организации и эксплуатации современных телекоммуникационных систем и сетей. Предмет дисциплины составляет изучение принципов построения современных взаимоувязанных сетей электросвязи, волоконно-оптических систем передачи, сетей радио и спутниковой связи.</w:t>
            </w:r>
          </w:p>
          <w:p w14:paraId="5C6AE8B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C6EC7A5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радиотехники, общая теория связи, теория связи с подвижными объектами, цифровая обработка сигналов, вычислительная техника и инфокоммуникационные технологии, антенны и распространение радио- и оптических волн, </w:t>
            </w:r>
          </w:p>
          <w:p w14:paraId="10EDC58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7A2519C" w14:textId="0CBFBBE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403D037A" w14:textId="43183948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ОПК-4, ПК-2, ПК-5;</w:t>
            </w:r>
          </w:p>
          <w:p w14:paraId="4C75AC9A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B8441AE" w14:textId="7FBB388E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ПК-2.1; ПК-2.2; ПК-2.3; </w:t>
            </w:r>
          </w:p>
          <w:p w14:paraId="0921C3EA" w14:textId="25B0313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 w:rsidR="00BB162E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8E6706" w14:paraId="5FF34723" w14:textId="77777777" w:rsidTr="00401ECC">
        <w:tc>
          <w:tcPr>
            <w:tcW w:w="1678" w:type="dxa"/>
          </w:tcPr>
          <w:p w14:paraId="39722B9B" w14:textId="077C56E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Б1.О.16</w:t>
            </w:r>
          </w:p>
        </w:tc>
        <w:tc>
          <w:tcPr>
            <w:tcW w:w="2804" w:type="dxa"/>
          </w:tcPr>
          <w:p w14:paraId="6BFFABBA" w14:textId="481E518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0F2210F0" w14:textId="487C1AEC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результате прохождения дисциплины «Общая теория связи» обучающийся должен знать основные закономерности передачи информации в инфокоммуникационных системах, основные виды сигналов, используемых в телекоммуникационных системах, особенности передачи различных сигналов по каналам и трактам телекоммуникационных систем.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28F087C7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E95A6CD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построение телекоммуникационных сетей и систем, теория связи с подвижными объектами и с последующими УМКД магистратуры.</w:t>
            </w:r>
          </w:p>
          <w:p w14:paraId="3E2CC138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A6BF748" w14:textId="55FD446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молекулярная физика, электричество и магнетизм, оптика, атомная физика, уметь  применять знания при решении соответствующих задач и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3BFB2F60" w14:textId="77777777" w:rsidR="008E6706" w:rsidRPr="00A42121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, ОПК-2, ПК-1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E555A81" w14:textId="77777777" w:rsidR="008E6706" w:rsidRPr="00A42121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</w:p>
          <w:p w14:paraId="1B7DDE88" w14:textId="77777777" w:rsidR="008E6706" w:rsidRPr="00A42121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</w:p>
          <w:p w14:paraId="46CECED0" w14:textId="77777777" w:rsidR="008E6706" w:rsidRPr="00A42121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6E0DF60" w14:textId="77777777" w:rsidR="008E6706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ОПК-2.3; 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AFA509C" w14:textId="1CCB3D4B" w:rsidR="00442480" w:rsidRPr="00A42121" w:rsidRDefault="004424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42480" w14:paraId="08D6CCEC" w14:textId="77777777" w:rsidTr="00401ECC">
        <w:tc>
          <w:tcPr>
            <w:tcW w:w="1678" w:type="dxa"/>
          </w:tcPr>
          <w:p w14:paraId="45E81E4C" w14:textId="4E2992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Б1.О.17</w:t>
            </w:r>
          </w:p>
        </w:tc>
        <w:tc>
          <w:tcPr>
            <w:tcW w:w="2804" w:type="dxa"/>
          </w:tcPr>
          <w:p w14:paraId="74DF1A9B" w14:textId="2BDA0A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4871D7DA" w14:textId="77777777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курсе «Компьютерное моделирование радиотехнических узлов» 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рассматриваются основы моделирования радиотехнических систем. Рассматриваются основные методы и средства моделирования. В качестве основного средства моделирования рассматриваются программная среда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MATLAB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SIMULINK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Изучаются методы моделирования радиотехнических сигналов и помех, а также методы моделирования алгоритмов обработки сигналов. Рассматриваются методы современного спектрального анализа и пространственной обработки и способы их моделирования в указанных средах. Рассматриваются вопросы статистического анализа результатов моделирования. Рассматриваются тен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денции и перспективы совершенствования этих систем.</w:t>
            </w:r>
            <w:r w:rsidRPr="0047211D">
              <w:rPr>
                <w:lang w:val="ru-RU"/>
              </w:rPr>
              <w:t xml:space="preserve"> </w:t>
            </w:r>
          </w:p>
          <w:p w14:paraId="52729039" w14:textId="41D59414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Студент должен знать основы по  общим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  <w:p w14:paraId="2E0C93B6" w14:textId="63A7186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254F625" w14:textId="77777777" w:rsidR="008E6706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</w:t>
            </w:r>
            <w:r>
              <w:rPr>
                <w:rFonts w:ascii="Times New Roman" w:hAnsi="Times New Roman" w:cs="Times New Roman"/>
                <w:lang w:val="ru-RU"/>
              </w:rPr>
              <w:t xml:space="preserve"> 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073BA37" w14:textId="77777777" w:rsidR="008E6706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</w:p>
          <w:p w14:paraId="02BBA27B" w14:textId="77777777" w:rsidR="008E6706" w:rsidRPr="00A42121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</w:p>
          <w:p w14:paraId="7354FBA2" w14:textId="77777777" w:rsidR="008E6706" w:rsidRPr="00A42121" w:rsidRDefault="008E6706" w:rsidP="008E670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338B7A12" w14:textId="1E46637A" w:rsidR="00A95280" w:rsidRPr="00A42121" w:rsidRDefault="008E6706" w:rsidP="008E6706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59E2AA21" w14:textId="77777777" w:rsidTr="00401ECC">
        <w:tc>
          <w:tcPr>
            <w:tcW w:w="1678" w:type="dxa"/>
          </w:tcPr>
          <w:p w14:paraId="36C46DC7" w14:textId="66D1291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Б1.О.18</w:t>
            </w:r>
          </w:p>
        </w:tc>
        <w:tc>
          <w:tcPr>
            <w:tcW w:w="2804" w:type="dxa"/>
          </w:tcPr>
          <w:p w14:paraId="28B446EF" w14:textId="01221C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Электропитание устройств и систем телекоммуникаций</w:t>
            </w:r>
          </w:p>
        </w:tc>
        <w:tc>
          <w:tcPr>
            <w:tcW w:w="6417" w:type="dxa"/>
          </w:tcPr>
          <w:p w14:paraId="6217E8DF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«Электропитание устройств и систем телекоммуникаций»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проектировании и изготовлении </w:t>
            </w:r>
            <w:proofErr w:type="spellStart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электропитающих</w:t>
            </w:r>
            <w:proofErr w:type="spellEnd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устройств, поскольку узлы, устройства и системы электропитания являются неотъемлемой частью современных телекоммуникационных систем и сетей.</w:t>
            </w:r>
          </w:p>
          <w:p w14:paraId="4A4D8AE7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D69C3B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 взаимосвязана с дисциплинами: электроника, теория электрических цепей, основы построения инфокоммуникационных сетей и систем, общая теория связи, сети связи и системы коммутации, схемотехника телекоммуникационных устройств.</w:t>
            </w:r>
          </w:p>
          <w:p w14:paraId="133454E2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711F7EC" w14:textId="59A92696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геометрии,    векторной алгебры и векторного анализа, дифференциальных уравнений, по общим   курсам физики - электричество и магнетизм, теория цепей,  уметь  применять знания при решении соответствующих задач и владеть навыками интегрального, дифференциального, векторного и матричного   исчислений.</w:t>
            </w:r>
          </w:p>
        </w:tc>
        <w:tc>
          <w:tcPr>
            <w:tcW w:w="2956" w:type="dxa"/>
          </w:tcPr>
          <w:p w14:paraId="1A668524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4DE601E" w14:textId="77777777" w:rsidR="00FF3BB1" w:rsidRPr="00A42121" w:rsidRDefault="00FF3BB1" w:rsidP="00FF3B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, ПК-6;</w:t>
            </w:r>
          </w:p>
          <w:p w14:paraId="721A4A1E" w14:textId="77777777" w:rsidR="00FF3BB1" w:rsidRPr="00A42121" w:rsidRDefault="00FF3BB1" w:rsidP="00FF3BB1">
            <w:pPr>
              <w:rPr>
                <w:rFonts w:ascii="Times New Roman" w:hAnsi="Times New Roman" w:cs="Times New Roman"/>
                <w:lang w:val="ru-RU"/>
              </w:rPr>
            </w:pPr>
          </w:p>
          <w:p w14:paraId="759A5E53" w14:textId="77777777" w:rsidR="00FF3BB1" w:rsidRPr="00A42121" w:rsidRDefault="00FF3BB1" w:rsidP="00FF3BB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760DBF1" w14:textId="3E21990D" w:rsidR="00A95280" w:rsidRPr="00A42121" w:rsidRDefault="00FF3BB1" w:rsidP="00FF3BB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7CA4E44" w14:textId="77777777" w:rsidTr="00401ECC">
        <w:tc>
          <w:tcPr>
            <w:tcW w:w="1678" w:type="dxa"/>
          </w:tcPr>
          <w:p w14:paraId="7458059B" w14:textId="14A700CB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Б1.О.19</w:t>
            </w:r>
          </w:p>
        </w:tc>
        <w:tc>
          <w:tcPr>
            <w:tcW w:w="2804" w:type="dxa"/>
          </w:tcPr>
          <w:p w14:paraId="6FDC11E1" w14:textId="65D6198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proofErr w:type="spellEnd"/>
          </w:p>
        </w:tc>
        <w:tc>
          <w:tcPr>
            <w:tcW w:w="6417" w:type="dxa"/>
          </w:tcPr>
          <w:p w14:paraId="02B3FFE0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4E6BE21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CD11D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2531C676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8A6C744" w14:textId="01976B8C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радиотехники,  уметь  применять отмеченные знания при решении соответствующих задач и  владеть навыками интегрального, дифференциального исчислений.</w:t>
            </w:r>
          </w:p>
        </w:tc>
        <w:tc>
          <w:tcPr>
            <w:tcW w:w="2956" w:type="dxa"/>
          </w:tcPr>
          <w:p w14:paraId="45383161" w14:textId="4FA88EBE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ОПК-4, ПК-1, ПК-6;</w:t>
            </w:r>
          </w:p>
          <w:p w14:paraId="6ACF0C1D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E2F3CCA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8BC4AEC" w14:textId="2410A8FA" w:rsidR="0062502A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ПК-1.1; ПК-1.2; ПК-1.3; </w:t>
            </w:r>
          </w:p>
          <w:p w14:paraId="61377682" w14:textId="691D010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A95280" w:rsidRPr="001D622D" w14:paraId="26CA6D8D" w14:textId="77777777" w:rsidTr="00401ECC">
        <w:tc>
          <w:tcPr>
            <w:tcW w:w="1678" w:type="dxa"/>
          </w:tcPr>
          <w:p w14:paraId="4AA3F2E4" w14:textId="619E34B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Б1.О.20</w:t>
            </w:r>
          </w:p>
        </w:tc>
        <w:tc>
          <w:tcPr>
            <w:tcW w:w="2804" w:type="dxa"/>
          </w:tcPr>
          <w:p w14:paraId="0EA9EEE5" w14:textId="0D58F20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Электромагнитные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волны</w:t>
            </w:r>
            <w:proofErr w:type="spellEnd"/>
          </w:p>
        </w:tc>
        <w:tc>
          <w:tcPr>
            <w:tcW w:w="6417" w:type="dxa"/>
          </w:tcPr>
          <w:p w14:paraId="0B33A092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«Электромагнитные поля и волны» ориентирована на подготовку высокопрофессиональных кадров в области телекоммуникаций, которые должны обладать основополагающими знаниями в теории классической электродинамики, в сути электромагнитных процессов, происходящих в различных средах, поскольку они необходимы и являются важнейшими при проектировании и функционировании современных телекоммуникационных систем и сетей. Актуальной практической задачей </w:t>
            </w: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дисциплины является подготовка студентов к творческому профессиональному восприятию последующих специальных дисциплин. </w:t>
            </w:r>
          </w:p>
          <w:p w14:paraId="56A3BF01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2E36B84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физические основы техники СВЧ, антенны и распространение радиоволн, построение телекоммуникационных сетей и систем, теория связи с подвижными объектами </w:t>
            </w:r>
          </w:p>
          <w:p w14:paraId="49A0A535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83E8768" w14:textId="6C67FEC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электричество и магнетизм, оптика, атомная физика, электроника, теория электрических цепей,  уметь  применять отмеченные знания при решении соответствующих задач и 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6B3B09E1" w14:textId="77777777" w:rsidR="001D622D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, ПК-8, ПК-9;</w:t>
            </w:r>
          </w:p>
          <w:p w14:paraId="52F6F153" w14:textId="77777777" w:rsidR="001D622D" w:rsidRPr="00A42121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</w:p>
          <w:p w14:paraId="6694EF44" w14:textId="77777777" w:rsidR="001D622D" w:rsidRPr="00A42121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AABF60A" w14:textId="77777777" w:rsidR="001D622D" w:rsidRPr="00A42121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ПК-8.1; ПК-8.2; ПК-8.3; </w:t>
            </w:r>
          </w:p>
          <w:p w14:paraId="01DD6DD0" w14:textId="320AE4E1" w:rsidR="00A95280" w:rsidRPr="00A42121" w:rsidRDefault="001D622D" w:rsidP="001D622D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E21C3" w14:paraId="655C11CF" w14:textId="77777777" w:rsidTr="00401ECC">
        <w:tc>
          <w:tcPr>
            <w:tcW w:w="1678" w:type="dxa"/>
          </w:tcPr>
          <w:p w14:paraId="649AAA09" w14:textId="284A9E9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Б1.О.21</w:t>
            </w:r>
          </w:p>
        </w:tc>
        <w:tc>
          <w:tcPr>
            <w:tcW w:w="2804" w:type="dxa"/>
          </w:tcPr>
          <w:p w14:paraId="1C7A175A" w14:textId="51B2AD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сигналов</w:t>
            </w:r>
            <w:proofErr w:type="spellEnd"/>
          </w:p>
        </w:tc>
        <w:tc>
          <w:tcPr>
            <w:tcW w:w="6417" w:type="dxa"/>
          </w:tcPr>
          <w:p w14:paraId="7B92B48D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«Цифровая обработка сигналов» в настоящее время занимает одно из центральных мест среди дисциплин профессиональной подготовки специалистов в области телекоммуникаций. Это определяется тем, что информация, наряду с материей и энергией, принадлежит к фундаментальным философским категориям естествознания и является одной из движущих сил современного развития науки, техники и человеческой цивилизации в целом. Профессионально грамотная и эффективная регистрация информации, ее обработка, интерпретация и использование возможны только при хороших знаниях теории методов и систем цифровой обработки сигналов. </w:t>
            </w:r>
          </w:p>
          <w:p w14:paraId="46256CE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4D08290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общая теория связи, построение телекоммуникационных сетей и систем, теория связи с подвижными объектами, основы радиовещания </w:t>
            </w:r>
          </w:p>
          <w:p w14:paraId="6E2D8635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3828C6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 знать основы математического анализа, дискретной математики, общей теории связи,  уметь  применять знания при решении соответствующих задач и владеть навыками интегрального, дифференциального, векторного и матричного исчислений</w:t>
            </w:r>
          </w:p>
          <w:p w14:paraId="12DEA9BF" w14:textId="6A028D2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74AA8C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A45B10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1E36065" w14:textId="77777777" w:rsidR="001D622D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ОПК-5, 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AF5BDCF" w14:textId="77777777" w:rsidR="001D622D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</w:p>
          <w:p w14:paraId="207F941B" w14:textId="77777777" w:rsidR="001D622D" w:rsidRPr="00A42121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ОПК-5.1; ОПК-5.2; ОПК-5.3;</w:t>
            </w:r>
          </w:p>
          <w:p w14:paraId="5961847B" w14:textId="77777777" w:rsidR="001D622D" w:rsidRPr="00A42121" w:rsidRDefault="001D622D" w:rsidP="001D622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322B3E5" w14:textId="61F512E9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4A542C6C" w14:textId="77777777" w:rsidTr="00401ECC">
        <w:tc>
          <w:tcPr>
            <w:tcW w:w="1678" w:type="dxa"/>
          </w:tcPr>
          <w:p w14:paraId="609C96C7" w14:textId="4EB1D6E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Б1.О.22</w:t>
            </w:r>
          </w:p>
        </w:tc>
        <w:tc>
          <w:tcPr>
            <w:tcW w:w="2804" w:type="dxa"/>
          </w:tcPr>
          <w:p w14:paraId="72514CF9" w14:textId="178F0B8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417" w:type="dxa"/>
          </w:tcPr>
          <w:p w14:paraId="227ECC37" w14:textId="77777777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F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 </w:t>
            </w:r>
          </w:p>
          <w:p w14:paraId="3402CFE3" w14:textId="2D03D748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7CDCF30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6AEE12CD" w14:textId="3C7A3847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A95280" w:rsidRPr="00442480" w14:paraId="06F7A5DC" w14:textId="77777777" w:rsidTr="00401ECC">
        <w:tc>
          <w:tcPr>
            <w:tcW w:w="1678" w:type="dxa"/>
          </w:tcPr>
          <w:p w14:paraId="5A6F0C6C" w14:textId="65BA142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Б1.О.23</w:t>
            </w:r>
          </w:p>
        </w:tc>
        <w:tc>
          <w:tcPr>
            <w:tcW w:w="2804" w:type="dxa"/>
          </w:tcPr>
          <w:p w14:paraId="713C6E5D" w14:textId="2EA516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4E88C5F4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программа составлена в соответствии с требованиями Государственного образовательного стандарта высшего профессионального образования по подготовке бакалавра и предназначена для студентов III курса по специальности «Инфокоммуникационные технологии и системы связи». В курсе «Экономика отрасли телекоммуникаций» рассмотрены основные проблемы и особенности сферы телекоммуникаций и оценки эффективности ее развития. Целью изучения дисциплины является формирование у студентов теоретических знаний об особенностях отрасли телекоммуникаций  и закономерностей его развития в рыночной экономике.                                                                                                 Задачи изучения дисциплины: 1.ознакомить студентов с понятийным аппаратом экономики отрасли телекоммуникаций; 2. изучить методы анализа и </w:t>
            </w: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прогнозирования развития отрасли телекоммуникаций и оценить эффективность ее развития; 3.сформировать навыки практического применения полученных знаний</w:t>
            </w:r>
          </w:p>
          <w:p w14:paraId="701EF86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2C94A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политика переходного периода</w:t>
            </w:r>
          </w:p>
          <w:p w14:paraId="1C4FDA02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662CB8A" w14:textId="3E6B44A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экономическая теория, финансы, международные экономические и политические отношения, государственное регулирование экономики, макроэкономика и др.</w:t>
            </w:r>
          </w:p>
        </w:tc>
        <w:tc>
          <w:tcPr>
            <w:tcW w:w="2956" w:type="dxa"/>
          </w:tcPr>
          <w:p w14:paraId="0E7BB801" w14:textId="77777777" w:rsidR="00D1382B" w:rsidRPr="00A42121" w:rsidRDefault="00D1382B" w:rsidP="00D1382B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УК-9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B4EAB3F" w14:textId="77777777" w:rsidR="00D1382B" w:rsidRPr="00A42121" w:rsidRDefault="00D1382B" w:rsidP="00D1382B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  <w:p w14:paraId="540C6228" w14:textId="77777777" w:rsidR="00D1382B" w:rsidRDefault="00D1382B" w:rsidP="00D1382B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A1E834D" w14:textId="77777777" w:rsidR="00D1382B" w:rsidRPr="00A42121" w:rsidRDefault="00D1382B" w:rsidP="00D1382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УК-9.1; УК-9.2; УК-9.3;</w:t>
            </w:r>
          </w:p>
          <w:p w14:paraId="07273A63" w14:textId="1E5DC5D8" w:rsidR="00A95280" w:rsidRPr="00A42121" w:rsidRDefault="00A95280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401ECC" w14:paraId="7D4358EE" w14:textId="77777777" w:rsidTr="00401ECC">
        <w:tc>
          <w:tcPr>
            <w:tcW w:w="1678" w:type="dxa"/>
          </w:tcPr>
          <w:p w14:paraId="4E122C9D" w14:textId="0E53AAE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Б1.О.24</w:t>
            </w:r>
          </w:p>
        </w:tc>
        <w:tc>
          <w:tcPr>
            <w:tcW w:w="2804" w:type="dxa"/>
          </w:tcPr>
          <w:p w14:paraId="2A465BC0" w14:textId="3ACF6FD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государственности</w:t>
            </w:r>
            <w:proofErr w:type="spellEnd"/>
          </w:p>
        </w:tc>
        <w:tc>
          <w:tcPr>
            <w:tcW w:w="6417" w:type="dxa"/>
          </w:tcPr>
          <w:p w14:paraId="781949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«Основы российской государственности»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</w:t>
            </w:r>
          </w:p>
          <w:p w14:paraId="7D200A9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 на основе общепринятых ценностей и норм поведения, а также через формирование у обучающихся развитого чувства гражданственности и патриотизма.</w:t>
            </w:r>
          </w:p>
          <w:p w14:paraId="514324F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и задачи</w:t>
            </w:r>
          </w:p>
          <w:p w14:paraId="17ECDC3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Основной целью преподавания дисциплины «Основы российской государственности» является 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</w:t>
            </w: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74C7DE79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  <w:p w14:paraId="32AEBB4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Исходя из поставленной цели, для её достижения в рамках дисциплины можно выделить следующие задачи:</w:t>
            </w:r>
          </w:p>
          <w:p w14:paraId="745334E2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      </w:r>
          </w:p>
          <w:p w14:paraId="3720B4BE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</w:t>
            </w:r>
          </w:p>
          <w:p w14:paraId="7CC2B39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46F93A5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578016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      </w:r>
          </w:p>
          <w:p w14:paraId="67E66CB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поливариантность</w:t>
            </w:r>
            <w:proofErr w:type="spellEnd"/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взаимоотношений российского государства и общества в федеративном измерении;</w:t>
            </w:r>
          </w:p>
          <w:p w14:paraId="0DE653A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исследовать наиболее вероятные внешние и внутренние вызовы, стоящие перед лицом российской цивилизации и её государственностью в настоящий момент,</w:t>
            </w:r>
          </w:p>
          <w:p w14:paraId="5824AC20" w14:textId="77777777" w:rsidR="00A95280" w:rsidRPr="00B21E33" w:rsidRDefault="00A95280" w:rsidP="00A95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обозначить ключевые сценарии её перспективного развития; 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      </w:r>
          </w:p>
          <w:p w14:paraId="683AB0FC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B786602" w14:textId="77777777" w:rsidR="0029559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  <w:r>
              <w:rPr>
                <w:rFonts w:ascii="Times New Roman" w:hAnsi="Times New Roman" w:cs="Times New Roman"/>
                <w:lang w:val="ru-RU"/>
              </w:rPr>
              <w:t xml:space="preserve"> УК-10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4EE3A30" w14:textId="77777777" w:rsidR="0029559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</w:p>
          <w:p w14:paraId="423B06CC" w14:textId="77777777" w:rsidR="0029559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</w:p>
          <w:p w14:paraId="6D80A543" w14:textId="77777777" w:rsidR="00295591" w:rsidRPr="00A4212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</w:p>
          <w:p w14:paraId="7B50DD6B" w14:textId="77777777" w:rsidR="0029559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  <w:r w:rsidRPr="00D52D19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84B493B" w14:textId="77777777" w:rsidR="00295591" w:rsidRPr="00A4212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УК-10.1; УК-10.2; УК-10.3;</w:t>
            </w:r>
          </w:p>
          <w:p w14:paraId="2EA4A464" w14:textId="37DE6FEB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2502A" w:rsidRPr="00401ECC" w14:paraId="50CBEF0F" w14:textId="77777777" w:rsidTr="00401ECC">
        <w:tc>
          <w:tcPr>
            <w:tcW w:w="1678" w:type="dxa"/>
          </w:tcPr>
          <w:p w14:paraId="17598714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09FDAD0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6F9A4184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BD04AA2" w14:textId="288210EE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62502A" w:rsidRPr="001E21C3" w14:paraId="6F126DCA" w14:textId="77777777" w:rsidTr="00401ECC">
        <w:tc>
          <w:tcPr>
            <w:tcW w:w="1678" w:type="dxa"/>
          </w:tcPr>
          <w:p w14:paraId="0E45E830" w14:textId="6A0A60F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Б1.В.01</w:t>
            </w:r>
          </w:p>
        </w:tc>
        <w:tc>
          <w:tcPr>
            <w:tcW w:w="2804" w:type="dxa"/>
          </w:tcPr>
          <w:p w14:paraId="2AE92D84" w14:textId="2B37697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и культура речи</w:t>
            </w:r>
          </w:p>
        </w:tc>
        <w:tc>
          <w:tcPr>
            <w:tcW w:w="6417" w:type="dxa"/>
          </w:tcPr>
          <w:p w14:paraId="15E27743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русского языка для студентов </w:t>
            </w:r>
            <w:proofErr w:type="spellStart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</w:t>
            </w:r>
            <w:proofErr w:type="spellEnd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Армянского (Славянского)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студентов. Определенное место уделено изучению социально-</w:t>
            </w: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культурной, профессиональной сфер, </w:t>
            </w:r>
            <w:proofErr w:type="spellStart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лингвострановедению</w:t>
            </w:r>
            <w:proofErr w:type="spellEnd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переводу, внеаудиторной работе. </w:t>
            </w:r>
            <w:proofErr w:type="spellStart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Oбщая</w:t>
            </w:r>
            <w:proofErr w:type="spellEnd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задача обучения студентов РАУ русскому языку является комплексной, включающей в себя практическую (коммуникативную) и образовательную цели. Коммуникативная цель является ведущей, она осуществляется путем формирования у студентов необходимых языковых и речевых навыков. Обучение речевой деятельности рассматривается как единый взаимосвязанный процесс, при котором обращается внимание на выработку как общих, так и специфических навыков и умений.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Иностранный язык, Армянский язык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Элементарные знания орфографии и пунктуации.</w:t>
            </w:r>
          </w:p>
          <w:p w14:paraId="4E83DDA5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8822B26" w14:textId="77777777" w:rsidR="00295591" w:rsidRPr="00A4212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УК-4, ПК-10;</w:t>
            </w:r>
          </w:p>
          <w:p w14:paraId="34BE55A7" w14:textId="77777777" w:rsidR="00295591" w:rsidRPr="00A4212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</w:p>
          <w:p w14:paraId="04E8C376" w14:textId="77777777" w:rsidR="00295591" w:rsidRPr="00A42121" w:rsidRDefault="00295591" w:rsidP="0029559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33DAE1BA" w14:textId="709F2689" w:rsidR="0062502A" w:rsidRPr="00A42121" w:rsidRDefault="00295591" w:rsidP="0029559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ПК-10.1; ПК-10.2; ПК-10.3;</w:t>
            </w:r>
          </w:p>
        </w:tc>
      </w:tr>
      <w:tr w:rsidR="0062502A" w:rsidRPr="001E21C3" w14:paraId="0B58331E" w14:textId="77777777" w:rsidTr="00401ECC">
        <w:tc>
          <w:tcPr>
            <w:tcW w:w="1678" w:type="dxa"/>
          </w:tcPr>
          <w:p w14:paraId="11DD8CC0" w14:textId="07D5730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Б1.В.02</w:t>
            </w:r>
          </w:p>
        </w:tc>
        <w:tc>
          <w:tcPr>
            <w:tcW w:w="2804" w:type="dxa"/>
          </w:tcPr>
          <w:p w14:paraId="7B6D6C00" w14:textId="22AB0FB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2FD53C6E" w14:textId="738333DF" w:rsidR="0062502A" w:rsidRPr="00621316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армянского языка для студентов </w:t>
            </w:r>
            <w:proofErr w:type="spellStart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</w:t>
            </w:r>
            <w:proofErr w:type="spellEnd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</w:t>
            </w:r>
            <w:proofErr w:type="spellStart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лингвострановедению</w:t>
            </w:r>
            <w:proofErr w:type="spellEnd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переводу, внеаудиторной работе.                                        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      Иностранный язык, Практический русский  язык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Элементарные знания орфографии и пунктуации, а также армянская литература школьного уровня.</w:t>
            </w:r>
          </w:p>
        </w:tc>
        <w:tc>
          <w:tcPr>
            <w:tcW w:w="2956" w:type="dxa"/>
          </w:tcPr>
          <w:p w14:paraId="30FA0FB5" w14:textId="364385AD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УК-3, УК-4, УК-5;</w:t>
            </w:r>
          </w:p>
          <w:p w14:paraId="29611C65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</w:p>
          <w:p w14:paraId="4E11645D" w14:textId="04396840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2B4E3F04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27C0854" w14:textId="0C4417B5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62502A" w:rsidRPr="00A95280" w14:paraId="622888D4" w14:textId="77777777" w:rsidTr="00401ECC">
        <w:tc>
          <w:tcPr>
            <w:tcW w:w="1678" w:type="dxa"/>
          </w:tcPr>
          <w:p w14:paraId="595AB0C0" w14:textId="1785B09A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Б1.В.03</w:t>
            </w:r>
          </w:p>
        </w:tc>
        <w:tc>
          <w:tcPr>
            <w:tcW w:w="2804" w:type="dxa"/>
          </w:tcPr>
          <w:p w14:paraId="073B8C5F" w14:textId="7ED4B95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 алгебра и аналитическая геометрия</w:t>
            </w:r>
          </w:p>
        </w:tc>
        <w:tc>
          <w:tcPr>
            <w:tcW w:w="6417" w:type="dxa"/>
          </w:tcPr>
          <w:p w14:paraId="05CCBAC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содержит основные разделы теории матриц и определителей, систем линейных уравнений, векторной алгебры, линий и поверхностей первого и второго порядка, линейных и эвклидовых пространств, квадратичных форм. </w:t>
            </w:r>
          </w:p>
          <w:p w14:paraId="1A26DB1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Логическая структура курса такова: сначала излагается теория матриц,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– как композиции элементарных преобразований. Последнее понятие рассматривается как частный случай композиции отображений с использованием результатов теории отображений.</w:t>
            </w:r>
          </w:p>
          <w:p w14:paraId="5FB08116" w14:textId="383D883C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теории матриц излагается теория определителей, при этом, понятие определителя вводится исключительно применительно к матрице, т.е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как функция, заданная на множе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стве квадратных матриц.</w:t>
            </w:r>
          </w:p>
          <w:p w14:paraId="11550083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Следующий раздел курса – системы линейных уравнений – естественным образом базируясь на предыдущих, наряду с собственной ценностью, показывает актуальность изучения теории матриц и определителей.</w:t>
            </w:r>
          </w:p>
          <w:p w14:paraId="05015B10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Далее в курсе следует раздел векторной алгебры, линий и поверхностей 1-го и 2-го порядка. При изложении прямых и плоскостей значительное время посвящено связи рассматриваемых понятий и отношений с теорией систем линейных уравнений.</w:t>
            </w:r>
          </w:p>
          <w:p w14:paraId="200F3481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линейных и эвклидовых пространств излагается как естественное обобщение теории матриц и векторной алгебры.</w:t>
            </w:r>
          </w:p>
          <w:p w14:paraId="025DFB7B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Последний раздел – квадратичные формы – излагается очень кратко – в объеме, необходимом для освоения техники приведения кривых и поверхностей второго порядка к каноническому виду.</w:t>
            </w:r>
          </w:p>
          <w:p w14:paraId="6A853D27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Наряду с изложением логически цельного комплекса положений данного раздела высшей математики, курс ориентирован с одной стороны – на повышение общей математической культуры слушателей, а с другой стороны – на формирование у них устойчивого представления об актуальности излагаемых положений, а также выработку умений и навыков применения этих положений курса в избранной студентами специальности.</w:t>
            </w:r>
          </w:p>
          <w:p w14:paraId="3C933143" w14:textId="03F7D31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 дисциплинами специальности:  м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атематический анализ</w:t>
            </w:r>
          </w:p>
          <w:p w14:paraId="1284CB17" w14:textId="59C96FD2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вням знаний и умений студентов: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школьный курс  математики</w:t>
            </w:r>
            <w:r w:rsidRPr="007B025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2956" w:type="dxa"/>
          </w:tcPr>
          <w:p w14:paraId="4FD89BD6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105E31" w14:textId="49B1DB5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1CFFAA6E" w14:textId="43DF496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B6FFC23" w14:textId="49F7EA4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УК-3.3</w:t>
            </w:r>
          </w:p>
        </w:tc>
      </w:tr>
      <w:tr w:rsidR="0062502A" w:rsidRPr="00A95280" w14:paraId="04977630" w14:textId="77777777" w:rsidTr="00401ECC">
        <w:tc>
          <w:tcPr>
            <w:tcW w:w="1678" w:type="dxa"/>
          </w:tcPr>
          <w:p w14:paraId="588BE115" w14:textId="41D8388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Б1.В.04</w:t>
            </w:r>
          </w:p>
        </w:tc>
        <w:tc>
          <w:tcPr>
            <w:tcW w:w="2804" w:type="dxa"/>
          </w:tcPr>
          <w:p w14:paraId="0946C0F8" w14:textId="1EFE0DD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Комплексный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4128299B" w14:textId="0375928B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“Комплексный анализ изучаются основы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классической теории функций ком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плексного переменного и ее применения.  В данном курсе рассматриваются: основной принцип теории пределов в теории комплексной переменной, а так же области и линии </w:t>
            </w:r>
            <w:proofErr w:type="spellStart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Жордана</w:t>
            </w:r>
            <w:proofErr w:type="spellEnd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Изучаются известные теоремы и интегральные формулы Коши, как для односвязных, так и многосвязных областей. Кроме того, теоремы Вейерштрасса для аналитических функций и разложения в ряд Лорана однозначных функций в окрестности изолированных особых точек. Исследуются основы теории вычетов  и ее многочисленные применения”.</w:t>
            </w:r>
          </w:p>
          <w:p w14:paraId="3CD0F33B" w14:textId="73ED64BF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Математический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Математический анализ, Линейная алгебра и аналитическая геометрия, Дифференциальные уравнения     </w:t>
            </w:r>
          </w:p>
          <w:p w14:paraId="7A659181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FE7FF69" w14:textId="5A6B7CD8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77A9F264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C9134BC" w14:textId="123E35F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35BEC50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58BF089" w14:textId="425CA3A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62502A" w:rsidRPr="00A95280" w14:paraId="0C62F58B" w14:textId="77777777" w:rsidTr="00401ECC">
        <w:tc>
          <w:tcPr>
            <w:tcW w:w="1678" w:type="dxa"/>
          </w:tcPr>
          <w:p w14:paraId="7E70AABE" w14:textId="136555FC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Б1.В.05</w:t>
            </w:r>
          </w:p>
        </w:tc>
        <w:tc>
          <w:tcPr>
            <w:tcW w:w="2804" w:type="dxa"/>
          </w:tcPr>
          <w:p w14:paraId="435327D2" w14:textId="31A06177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Дифференциальные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6417" w:type="dxa"/>
          </w:tcPr>
          <w:p w14:paraId="5CE01495" w14:textId="7E907079" w:rsidR="0062502A" w:rsidRPr="00E148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 является одним из основных предметов, преподаваемых студентам тех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нических специальностей ВУЗ-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Специфика этого предмета состоит в его обширности и тесной связи с теорий пределов, теорий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функций, дифференциальным  интегральным исчислениями, теорией рядов. Более того, дифференциальные уравнения являются одним из основных инструментов моделирования различных задач естествознания.</w:t>
            </w:r>
          </w:p>
          <w:p w14:paraId="682B8A50" w14:textId="2D1EF499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Математический анализ, Комплексный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Математический анализ, Линейная алгебра и аналитическая геометрия, Комплексный анализ</w:t>
            </w:r>
          </w:p>
        </w:tc>
        <w:tc>
          <w:tcPr>
            <w:tcW w:w="2956" w:type="dxa"/>
          </w:tcPr>
          <w:p w14:paraId="365D8396" w14:textId="56C902C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УК-2;</w:t>
            </w:r>
          </w:p>
          <w:p w14:paraId="2CFF9C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30F210" w14:textId="3C8DF51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96615E6" w14:textId="032CC93E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</w:tc>
      </w:tr>
      <w:tr w:rsidR="0062502A" w:rsidRPr="00A95280" w14:paraId="16220B55" w14:textId="77777777" w:rsidTr="00401ECC">
        <w:tc>
          <w:tcPr>
            <w:tcW w:w="1678" w:type="dxa"/>
          </w:tcPr>
          <w:p w14:paraId="456582A7" w14:textId="70C7DF8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Б1.В.06</w:t>
            </w:r>
          </w:p>
        </w:tc>
        <w:tc>
          <w:tcPr>
            <w:tcW w:w="2804" w:type="dxa"/>
          </w:tcPr>
          <w:p w14:paraId="62522A77" w14:textId="3ED835C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радиоматериалов</w:t>
            </w:r>
            <w:proofErr w:type="spellEnd"/>
          </w:p>
        </w:tc>
        <w:tc>
          <w:tcPr>
            <w:tcW w:w="6417" w:type="dxa"/>
          </w:tcPr>
          <w:p w14:paraId="31EACC60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“Химия радиоматериалов” должна обеспечивать  знания о проводниках, полупроводниках, диэлектриках, магнитных </w:t>
            </w:r>
            <w:proofErr w:type="spellStart"/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материалaх</w:t>
            </w:r>
            <w:proofErr w:type="spellEnd"/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</w:p>
          <w:p w14:paraId="17AF48AF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органических материалах, применяемые в технологии аппаратуры связи, и об экологических аспектах использования химических процессов в технологии</w:t>
            </w:r>
          </w:p>
          <w:p w14:paraId="3A8411D4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радиоматериалов и в аппаратуре связи.</w:t>
            </w:r>
          </w:p>
          <w:p w14:paraId="77ACCAF4" w14:textId="33A97C0A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физика, электромагнитные поля и волны, электроника, электропитание устройств и систем связи, схемотехника, оптические телекоммуникационные системы, физические основы техники СВЧ, оптоэлектронные и квантовые приборы и устройства и др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студент должен  знать основы по курсам общей химии, физики и математики,  уметь  применять отмеченные знания при выборе и применении соответствующих 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элементов и материалов и владеть навыками обращения с определенными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элементами и материалами и навыками их хранения.  </w:t>
            </w:r>
          </w:p>
          <w:p w14:paraId="0534035B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E21E0A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УК-8;</w:t>
            </w:r>
          </w:p>
          <w:p w14:paraId="377171A8" w14:textId="1175C561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62502A" w:rsidRPr="0062502A" w14:paraId="3A4EE841" w14:textId="77777777" w:rsidTr="00401ECC">
        <w:tc>
          <w:tcPr>
            <w:tcW w:w="1678" w:type="dxa"/>
          </w:tcPr>
          <w:p w14:paraId="448E12DC" w14:textId="07951D58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Б1.В.07</w:t>
            </w:r>
          </w:p>
        </w:tc>
        <w:tc>
          <w:tcPr>
            <w:tcW w:w="2804" w:type="dxa"/>
          </w:tcPr>
          <w:p w14:paraId="19766B33" w14:textId="7E9375F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Менеджмент и маркетинг в телекоммуникациях</w:t>
            </w:r>
          </w:p>
        </w:tc>
        <w:tc>
          <w:tcPr>
            <w:tcW w:w="6417" w:type="dxa"/>
          </w:tcPr>
          <w:p w14:paraId="3188B34C" w14:textId="23CD5BB7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«Менеджмент и маркетинг в телекоммуникациях» ориентирована на подготовку кадров в области организации менеджмента предприятий телекоммуникационного направления.</w:t>
            </w:r>
          </w:p>
          <w:p w14:paraId="1574DDAB" w14:textId="2A43F72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основы теории массового обслуживания, общая теория связи, теория связи с подвижными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453438C" w14:textId="5C310746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вням знаний и умений студентов:</w:t>
            </w: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студент должен  знать основы по курсам: по общим курсам физики и математики, информатики, экономики, теории информации, метрологии, стандартизации и сертификации в телекоммуникациях,  уметь применять отмеченные знания при решении соответствующих задач и  владеть навыками математических исчислений.</w:t>
            </w:r>
          </w:p>
          <w:p w14:paraId="69534300" w14:textId="77777777" w:rsidR="0062502A" w:rsidRPr="00431D5C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FB3ED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3654763" w14:textId="786EFA9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УК-3, ПК-4, ПК-9;</w:t>
            </w:r>
          </w:p>
          <w:p w14:paraId="6DDB4C43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D5ED2F8" w14:textId="0F709A4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94D2458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27A8D9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37A7C575" w14:textId="7F783AF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62502A" w:rsidRPr="0062502A" w14:paraId="16457EF7" w14:textId="77777777" w:rsidTr="00401ECC">
        <w:tc>
          <w:tcPr>
            <w:tcW w:w="1678" w:type="dxa"/>
          </w:tcPr>
          <w:p w14:paraId="38011691" w14:textId="7A2132A9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Б1.В.08</w:t>
            </w:r>
          </w:p>
        </w:tc>
        <w:tc>
          <w:tcPr>
            <w:tcW w:w="2804" w:type="dxa"/>
          </w:tcPr>
          <w:p w14:paraId="1CCB7FDC" w14:textId="66A16492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3BDF5B16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“Основы радиотехники” является одной из профилирующих и служит основой для изучения последующих курсов, входящих в учебный план специальности.</w:t>
            </w:r>
          </w:p>
          <w:p w14:paraId="02B639C8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дисциплине приводятся общие сведения как о радиоканалах, так и о других средах передачи информации; рассматриваются различные виды сигналов и их параметры; изучаются модулированные и случайные сигналы; прививаются навыки исследования импульсных, переходных и частотных характеристик линейных стационарных систем; изучаются преобразования сигналов в нелинейных цепях</w:t>
            </w:r>
          </w:p>
          <w:p w14:paraId="45F4EF4B" w14:textId="23D35884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антенны и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               </w:t>
            </w: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      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</w:tc>
        <w:tc>
          <w:tcPr>
            <w:tcW w:w="2956" w:type="dxa"/>
          </w:tcPr>
          <w:p w14:paraId="0C94C374" w14:textId="507F9EC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ПК-1, ПК-2,</w:t>
            </w:r>
          </w:p>
          <w:p w14:paraId="1D33A3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54FF020" w14:textId="421AE79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08CD7F3" w14:textId="549077C7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62502A" w14:paraId="3A62E90F" w14:textId="77777777" w:rsidTr="00401ECC">
        <w:tc>
          <w:tcPr>
            <w:tcW w:w="1678" w:type="dxa"/>
          </w:tcPr>
          <w:p w14:paraId="670A974F" w14:textId="589C138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Б1.В.09</w:t>
            </w:r>
          </w:p>
        </w:tc>
        <w:tc>
          <w:tcPr>
            <w:tcW w:w="2804" w:type="dxa"/>
          </w:tcPr>
          <w:p w14:paraId="1C5BB068" w14:textId="76A5D764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Оптические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76F941BF" w14:textId="5B92830A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дисциплины «Оптические телекоммуникационные системы» ориентирована на подготовку высокопрофессиональных кадров в области систем оптической связи,  которые должны обладать основополагающими знаниями и навыками в области теории и техники оптической связи, включая все основные пассивные и активные  элементы применяемые в организации оптической связи на любые расстояния, а также все основные методы организации многопользовательского доступа. </w:t>
            </w:r>
          </w:p>
          <w:p w14:paraId="535C3133" w14:textId="0A984361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электромагнитные поля и волны, электроника, общая теория связи, цифровая обработка сигналов, построение телекоммуникационных сетей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электромагнитные поля и волны.</w:t>
            </w:r>
          </w:p>
          <w:p w14:paraId="048B3F2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B5773FA" w14:textId="265CAD09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ПК-1;</w:t>
            </w:r>
          </w:p>
          <w:p w14:paraId="7B27E5AE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A2A9419" w14:textId="750926F1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D03806E" w14:textId="4AFAFF8D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62502A" w:rsidRPr="001E21C3" w14:paraId="03B33844" w14:textId="77777777" w:rsidTr="00401ECC">
        <w:tc>
          <w:tcPr>
            <w:tcW w:w="1678" w:type="dxa"/>
          </w:tcPr>
          <w:p w14:paraId="696A6E86" w14:textId="5344FDC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Б1.В.10</w:t>
            </w:r>
          </w:p>
        </w:tc>
        <w:tc>
          <w:tcPr>
            <w:tcW w:w="2804" w:type="dxa"/>
          </w:tcPr>
          <w:p w14:paraId="331F015E" w14:textId="18C7BAA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теории связи с подвижными объектами</w:t>
            </w:r>
          </w:p>
        </w:tc>
        <w:tc>
          <w:tcPr>
            <w:tcW w:w="6417" w:type="dxa"/>
          </w:tcPr>
          <w:p w14:paraId="0D688D69" w14:textId="77777777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связи с подвижными объектами»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теории связи с подвижными объектами, поскольку подвижная связь является важной составной частью современных телекоммуникационных систем и сетей.</w:t>
            </w:r>
          </w:p>
          <w:p w14:paraId="47844233" w14:textId="25DB961E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основные узлы беспроводной связи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основы построения инфокоммуникационных сетей и систем, общая теория 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связи, цифровая обработка сигналов, физические основы техники СВЧ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общая теория связи, электромагнитные поля и волны.</w:t>
            </w:r>
          </w:p>
        </w:tc>
        <w:tc>
          <w:tcPr>
            <w:tcW w:w="2956" w:type="dxa"/>
          </w:tcPr>
          <w:p w14:paraId="58C680E8" w14:textId="765141C4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ПК-5, ПК-6;</w:t>
            </w:r>
          </w:p>
          <w:p w14:paraId="4C0A09FF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3A365B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6D2B0A8" w14:textId="382E4F4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73F99DC9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7EC6A35" w14:textId="7BCFF512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62502A" w14:paraId="7BC92D3A" w14:textId="77777777" w:rsidTr="00401ECC">
        <w:tc>
          <w:tcPr>
            <w:tcW w:w="1678" w:type="dxa"/>
          </w:tcPr>
          <w:p w14:paraId="563B4C3B" w14:textId="4150042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Б1.В.11</w:t>
            </w:r>
          </w:p>
        </w:tc>
        <w:tc>
          <w:tcPr>
            <w:tcW w:w="2804" w:type="dxa"/>
          </w:tcPr>
          <w:p w14:paraId="3BE864A7" w14:textId="35BB956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беспроводной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1106A068" w14:textId="6AA0A897" w:rsidR="0062502A" w:rsidRPr="00E03CD4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вные узлы беспроводной связи»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беспроводной радиотехнике.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5D6A1FC0" w14:textId="35F1DCFA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и с последующими УМКД магистратуры.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16D6B37" w14:textId="0EC451F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ПК-5, ПК-6;</w:t>
            </w:r>
          </w:p>
          <w:p w14:paraId="44D346A7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B8E0F03" w14:textId="0DB71CA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ПК-5.3;</w:t>
            </w:r>
          </w:p>
          <w:p w14:paraId="4B50F4B9" w14:textId="7C8DEB6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1E21C3" w14:paraId="1FA26351" w14:textId="77777777" w:rsidTr="00401ECC">
        <w:tc>
          <w:tcPr>
            <w:tcW w:w="1678" w:type="dxa"/>
          </w:tcPr>
          <w:p w14:paraId="167A1856" w14:textId="785F25F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Б1.В.12</w:t>
            </w:r>
          </w:p>
        </w:tc>
        <w:tc>
          <w:tcPr>
            <w:tcW w:w="2804" w:type="dxa"/>
          </w:tcPr>
          <w:p w14:paraId="650465A5" w14:textId="75418D7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связи и системы коммутации</w:t>
            </w:r>
          </w:p>
        </w:tc>
        <w:tc>
          <w:tcPr>
            <w:tcW w:w="6417" w:type="dxa"/>
          </w:tcPr>
          <w:p w14:paraId="0C68AC2A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«Сети связи и системы коммутации» ориентирована на подготовку кадров в области проектирования и построения аналоговых и цифровых систем коммуникаций и создания на их базе сетей связи, предназначенных для предоставления пользователям телекоммуникационных услуг. Изучение принципов функционирования всех, применяемых на сегодняшний день, видов сетей связи и систем коммуникаций и приобретение необходимых знаний необходимо для работы в сфере предоставления телекоммуникационных услуг пользователям. Актуальной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практической задачей дисциплины является ознакомление студентов с основами видами сетей связи и</w:t>
            </w:r>
          </w:p>
          <w:p w14:paraId="26A18513" w14:textId="3F60DAAC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принципами их рабо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ты, а также приобретение навыков по их разработке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применением современного программного обеспечения и практической работы с системами коммуникации.</w:t>
            </w:r>
          </w:p>
          <w:p w14:paraId="1D7AFE20" w14:textId="43356225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общая теория связи, теория связи с подвижными объектами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физика, математика,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электроника, теория электрических цепей.</w:t>
            </w:r>
          </w:p>
          <w:p w14:paraId="74BC52F0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36B993A" w14:textId="39871EF8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ПК-1, </w:t>
            </w:r>
            <w:r w:rsidR="008D2C1A">
              <w:rPr>
                <w:rFonts w:ascii="Times New Roman" w:hAnsi="Times New Roman" w:cs="Times New Roman"/>
                <w:lang w:val="ru-RU"/>
              </w:rPr>
              <w:t>ПК-7,</w:t>
            </w:r>
            <w:r w:rsidR="0093336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ПК-8;</w:t>
            </w:r>
          </w:p>
          <w:p w14:paraId="16D8AE65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9A55102" w14:textId="14B478B4" w:rsidR="00617ADB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A87464A" w14:textId="58AAED50" w:rsidR="008D2C1A" w:rsidRPr="00A42121" w:rsidRDefault="008D2C1A" w:rsidP="0062502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ПК-7.1; ПК-7.2; ПК-7.3;</w:t>
            </w:r>
          </w:p>
          <w:p w14:paraId="77C6C5E2" w14:textId="1C88DD7A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62502A" w14:paraId="625C177E" w14:textId="77777777" w:rsidTr="00401ECC">
        <w:tc>
          <w:tcPr>
            <w:tcW w:w="1678" w:type="dxa"/>
          </w:tcPr>
          <w:p w14:paraId="2C354E8E" w14:textId="6EDCE25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Б1.В.13</w:t>
            </w:r>
          </w:p>
        </w:tc>
        <w:tc>
          <w:tcPr>
            <w:tcW w:w="2804" w:type="dxa"/>
          </w:tcPr>
          <w:p w14:paraId="1413710F" w14:textId="2AE5561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Оптоэлектронные и квантовые приборы и устройства</w:t>
            </w:r>
          </w:p>
        </w:tc>
        <w:tc>
          <w:tcPr>
            <w:tcW w:w="6417" w:type="dxa"/>
          </w:tcPr>
          <w:p w14:paraId="2B965104" w14:textId="38DD8C7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“Оптоэлектронные и квантовые устройства и приборы” предназна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чена для подготовки высококвали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фицированных кадров в области телекоммуникационных технологий, которые должны обладать основными аспектами знаний в области квантовой и оптической электроники, поскольку они необходимы при проектировании и эксплуатации современных телекоммуникационных систем.</w:t>
            </w:r>
          </w:p>
          <w:p w14:paraId="50B47C4E" w14:textId="7777777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физические основы электроники, электроника, химия радиоматериалов, оптические телекоммуникационные системы, построение телекоммуникационных систем и сетей</w:t>
            </w:r>
          </w:p>
          <w:p w14:paraId="48E50D43" w14:textId="0F1917D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математического анализа, векторного анализа, дифференциальных уравнений, по общим курсам физики: электричество и магнетизм, оптика, атомная физика;  уметь применять свои знания при решении соответствующих задач и  владеть 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навыками интегрального и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69DAA1A3" w14:textId="1B1591D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ПК-1; ПК-8,</w:t>
            </w:r>
          </w:p>
          <w:p w14:paraId="2689292A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00982E2" w14:textId="0377D09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163AA1C1" w14:textId="497A3329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A95280" w14:paraId="0A508D19" w14:textId="77777777" w:rsidTr="00401ECC">
        <w:tc>
          <w:tcPr>
            <w:tcW w:w="1678" w:type="dxa"/>
          </w:tcPr>
          <w:p w14:paraId="1F8C039C" w14:textId="3B257D4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Б1.В.14</w:t>
            </w:r>
          </w:p>
        </w:tc>
        <w:tc>
          <w:tcPr>
            <w:tcW w:w="2804" w:type="dxa"/>
          </w:tcPr>
          <w:p w14:paraId="597334AA" w14:textId="28434E4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6333744C" w14:textId="1DD94432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«Компьютерное проектирование радиотехнических узлов» обеспечивает подготовку студентов в компьютерном моделировании и</w:t>
            </w:r>
          </w:p>
          <w:p w14:paraId="48016CC3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анализе работы электронных схем систем автоматики, мехатроники и робототехники, приобретении</w:t>
            </w:r>
          </w:p>
          <w:p w14:paraId="79B656EB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навыков, необходимых для грамотной эксплуатации и разработки электронного оборудования,</w:t>
            </w:r>
          </w:p>
          <w:p w14:paraId="63316CA8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схемотехнического обеспечения </w:t>
            </w:r>
            <w:proofErr w:type="spellStart"/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мехатронных</w:t>
            </w:r>
            <w:proofErr w:type="spellEnd"/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робототехнических систем и автоматизированных</w:t>
            </w:r>
          </w:p>
          <w:p w14:paraId="7A224976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производств.</w:t>
            </w:r>
          </w:p>
          <w:p w14:paraId="10692B4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DAF177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</w:p>
          <w:p w14:paraId="33B8320E" w14:textId="3319F60D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Студент должен знать основы по  общим 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</w:tc>
        <w:tc>
          <w:tcPr>
            <w:tcW w:w="2956" w:type="dxa"/>
          </w:tcPr>
          <w:p w14:paraId="646C4798" w14:textId="2FA786C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ПК-5, ПК-6;</w:t>
            </w:r>
          </w:p>
          <w:p w14:paraId="07463FB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E7CAB" w14:textId="2903865C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C6503D3" w14:textId="25884F1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A95280" w14:paraId="4E8306A2" w14:textId="77777777" w:rsidTr="00401ECC">
        <w:tc>
          <w:tcPr>
            <w:tcW w:w="1678" w:type="dxa"/>
          </w:tcPr>
          <w:p w14:paraId="54735C0A" w14:textId="00AA0795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Б1.В.15</w:t>
            </w:r>
          </w:p>
        </w:tc>
        <w:tc>
          <w:tcPr>
            <w:tcW w:w="2804" w:type="dxa"/>
          </w:tcPr>
          <w:p w14:paraId="689EBC7A" w14:textId="5D3FD401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Моделирование и конструирование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618C0B35" w14:textId="426D7F38" w:rsidR="0062502A" w:rsidRPr="00DA4910" w:rsidRDefault="0062502A" w:rsidP="0062502A">
            <w:pPr>
              <w:ind w:hanging="426"/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  “</w:t>
            </w:r>
            <w:r w:rsidRPr="00DA4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механических узлов в  радиотехнических системах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обеспечивает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4910"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  <w:t>ознакомление студентов с современными методами конструирования и технологическими процессами производства РЭС с целью приобретения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программ.</w:t>
            </w:r>
          </w:p>
          <w:p w14:paraId="5496CEBD" w14:textId="67BD775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i/>
                <w:iCs/>
                <w:lang w:val="ru-RU"/>
              </w:rPr>
              <w:lastRenderedPageBreak/>
              <w:t xml:space="preserve"> </w:t>
            </w:r>
            <w:r w:rsidRPr="00DA4910">
              <w:rPr>
                <w:lang w:val="ru-RU"/>
              </w:rPr>
              <w:t>Основными задачами дисциплины</w:t>
            </w:r>
            <w:r w:rsidRPr="00DA4910">
              <w:rPr>
                <w:i/>
                <w:iCs/>
                <w:lang w:val="ru-RU"/>
              </w:rPr>
              <w:t xml:space="preserve"> </w:t>
            </w:r>
            <w:r w:rsidRPr="00DA4910">
              <w:rPr>
                <w:lang w:val="ru-RU"/>
              </w:rPr>
              <w:t xml:space="preserve">являются: </w:t>
            </w:r>
          </w:p>
          <w:p w14:paraId="38860460" w14:textId="6A98827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изучение закономерностей построения современных РЭС и перспективных направлений их развития; </w:t>
            </w:r>
          </w:p>
          <w:p w14:paraId="49455AA4" w14:textId="533949F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основ конструирования структурных уровней РЭС; изучение конструктивных приемов и способов обеспечения электромагнитной совместимости узлов РЭС; </w:t>
            </w:r>
          </w:p>
          <w:p w14:paraId="04B31D2C" w14:textId="417A763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6672E16C" w14:textId="7868E488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методов защиты разных структурных уровней РЭС от механических воздействий. </w:t>
            </w:r>
          </w:p>
          <w:p w14:paraId="2CB19426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75FDAFC" w14:textId="233A3A0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ПК-6;</w:t>
            </w:r>
          </w:p>
          <w:p w14:paraId="285948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D4AA0" w14:textId="3360EC6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338D4B00" w14:textId="48EAF88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401ECC" w14:paraId="62BB0621" w14:textId="77777777" w:rsidTr="00401ECC">
        <w:tc>
          <w:tcPr>
            <w:tcW w:w="1678" w:type="dxa"/>
          </w:tcPr>
          <w:p w14:paraId="130855C9" w14:textId="702A6F20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Б1.В.16</w:t>
            </w:r>
          </w:p>
        </w:tc>
        <w:tc>
          <w:tcPr>
            <w:tcW w:w="2804" w:type="dxa"/>
          </w:tcPr>
          <w:p w14:paraId="41CFBFB5" w14:textId="26F60F48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Элективные курсы по физической культуре</w:t>
            </w:r>
          </w:p>
        </w:tc>
        <w:tc>
          <w:tcPr>
            <w:tcW w:w="6417" w:type="dxa"/>
          </w:tcPr>
          <w:p w14:paraId="59FA6BBA" w14:textId="3ED787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</w:t>
            </w:r>
          </w:p>
        </w:tc>
        <w:tc>
          <w:tcPr>
            <w:tcW w:w="2956" w:type="dxa"/>
          </w:tcPr>
          <w:p w14:paraId="44B13AF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7703AAC4" w14:textId="43984C3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62502A" w:rsidRPr="0062502A" w14:paraId="40A18D35" w14:textId="77777777" w:rsidTr="00401ECC">
        <w:tc>
          <w:tcPr>
            <w:tcW w:w="1678" w:type="dxa"/>
          </w:tcPr>
          <w:p w14:paraId="630BF7B5" w14:textId="48B5078F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Б1.В.17</w:t>
            </w:r>
          </w:p>
        </w:tc>
        <w:tc>
          <w:tcPr>
            <w:tcW w:w="2804" w:type="dxa"/>
          </w:tcPr>
          <w:p w14:paraId="5D2AD616" w14:textId="3E58D71A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моделированию и конструированию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553173DD" w14:textId="3EE5B385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Целью курсовой по дисциплине   “Моделирование и конструирование механических узлов в  радиотехнических системах ” является </w:t>
            </w:r>
            <w:r w:rsidRPr="00DA4910">
              <w:rPr>
                <w:rFonts w:eastAsia="LiberationSerif"/>
                <w:lang w:val="ru-RU"/>
              </w:rPr>
              <w:t xml:space="preserve"> приобретение студентами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программ, </w:t>
            </w:r>
            <w:r w:rsidRPr="00DA4910">
              <w:rPr>
                <w:lang w:val="ru-RU"/>
              </w:rPr>
              <w:t xml:space="preserve"> изучение конструктивных приемов и способов обеспечения электромагнитной совместимости узлов РЭС; </w:t>
            </w:r>
          </w:p>
          <w:p w14:paraId="6536D29B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033A5EAD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</w:t>
            </w:r>
            <w:r w:rsidRPr="00DA4910">
              <w:rPr>
                <w:lang w:val="ru-RU"/>
              </w:rPr>
              <w:lastRenderedPageBreak/>
              <w:t xml:space="preserve">методов защиты разных структурных уровней РЭС от механических воздействий. </w:t>
            </w:r>
          </w:p>
          <w:p w14:paraId="4F63E315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9E48D0" w14:textId="76039B3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ПК-1, ПК-2;</w:t>
            </w:r>
          </w:p>
          <w:p w14:paraId="0D834E66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533F984" w14:textId="745C21A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460B7558" w14:textId="5E30E7A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4C08930A" w14:textId="77777777" w:rsidTr="00401ECC">
        <w:tc>
          <w:tcPr>
            <w:tcW w:w="1678" w:type="dxa"/>
          </w:tcPr>
          <w:p w14:paraId="4953D7A6" w14:textId="0495A89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Б1.В.18</w:t>
            </w:r>
          </w:p>
        </w:tc>
        <w:tc>
          <w:tcPr>
            <w:tcW w:w="2804" w:type="dxa"/>
          </w:tcPr>
          <w:p w14:paraId="3084CB68" w14:textId="7C725CCF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теории электрических цепей</w:t>
            </w:r>
          </w:p>
        </w:tc>
        <w:tc>
          <w:tcPr>
            <w:tcW w:w="6417" w:type="dxa"/>
          </w:tcPr>
          <w:p w14:paraId="512B90C7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базовый курс подготовки  инженеров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0F5DF19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2093F4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усвоения дисциплины ТЭЦ  у студентов должна быть устойчивая база знаний   изученных на предыдущем курсе дисциплин: электричество и магнетизм, </w:t>
            </w:r>
            <w:proofErr w:type="spell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мат.анализ</w:t>
            </w:r>
            <w:proofErr w:type="spell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комплексной переменной, а также знания дисциплины «Дифференциальное и интегральное исчисления».</w:t>
            </w:r>
          </w:p>
          <w:p w14:paraId="57CCC348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56C881B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Высшая математика. Разделы:  «Линейная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</w:t>
            </w:r>
          </w:p>
          <w:p w14:paraId="717C0EEC" w14:textId="0FAE63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Физика. Разделы:  «Электричество и магнетизм», «Колебания и волны».</w:t>
            </w:r>
          </w:p>
        </w:tc>
        <w:tc>
          <w:tcPr>
            <w:tcW w:w="2956" w:type="dxa"/>
          </w:tcPr>
          <w:p w14:paraId="09D40001" w14:textId="77777777" w:rsidR="00617ADB" w:rsidRPr="00442480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5B77A090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УК-1;</w:t>
            </w:r>
          </w:p>
          <w:p w14:paraId="3F557224" w14:textId="59819680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УК-1.1; УК-1.2; УК-1.3</w:t>
            </w:r>
          </w:p>
        </w:tc>
      </w:tr>
      <w:tr w:rsidR="0062502A" w:rsidRPr="001E21C3" w14:paraId="28E9B08A" w14:textId="77777777" w:rsidTr="00401ECC">
        <w:tc>
          <w:tcPr>
            <w:tcW w:w="1678" w:type="dxa"/>
          </w:tcPr>
          <w:p w14:paraId="71C903C5" w14:textId="4A5F5FD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Б1.В.19</w:t>
            </w:r>
          </w:p>
        </w:tc>
        <w:tc>
          <w:tcPr>
            <w:tcW w:w="2804" w:type="dxa"/>
          </w:tcPr>
          <w:p w14:paraId="47A29A4C" w14:textId="47EDAC6D" w:rsidR="0062502A" w:rsidRPr="008D2C1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lang w:val="ru-RU"/>
              </w:rPr>
              <w:t>Курсовая работа по схемотехнике телекоммуникационных устройств</w:t>
            </w:r>
          </w:p>
        </w:tc>
        <w:tc>
          <w:tcPr>
            <w:tcW w:w="6417" w:type="dxa"/>
          </w:tcPr>
          <w:p w14:paraId="190136BA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5E9D43ED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5243CA71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0DBA27BF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40627A8" w14:textId="399383EF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радиотехники,  уметь  применять отмеченные знания при решении </w:t>
            </w: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соответствующих задач и  владеть навыками интегрального, дифференциального исчислений</w:t>
            </w:r>
          </w:p>
        </w:tc>
        <w:tc>
          <w:tcPr>
            <w:tcW w:w="2956" w:type="dxa"/>
          </w:tcPr>
          <w:p w14:paraId="1D378CCE" w14:textId="043C9D1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ПК-1, ПК-2;</w:t>
            </w:r>
          </w:p>
          <w:p w14:paraId="59D0D661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70907EB" w14:textId="772176A0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123C6FE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B2C2DE6" w14:textId="50817A44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0384B638" w14:textId="77777777" w:rsidTr="00401ECC">
        <w:tc>
          <w:tcPr>
            <w:tcW w:w="1678" w:type="dxa"/>
          </w:tcPr>
          <w:p w14:paraId="7D384EE8" w14:textId="03FCB734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Б1.В.20</w:t>
            </w:r>
          </w:p>
        </w:tc>
        <w:tc>
          <w:tcPr>
            <w:tcW w:w="2804" w:type="dxa"/>
          </w:tcPr>
          <w:p w14:paraId="743828A4" w14:textId="110D050F" w:rsidR="0062502A" w:rsidRPr="001723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2340">
              <w:rPr>
                <w:rFonts w:ascii="Times New Roman" w:hAnsi="Times New Roman" w:cs="Times New Roman"/>
                <w:lang w:val="ru-RU"/>
              </w:rPr>
              <w:t>Курсовая работа по основным узлам беспроводной связи</w:t>
            </w:r>
          </w:p>
        </w:tc>
        <w:tc>
          <w:tcPr>
            <w:tcW w:w="6417" w:type="dxa"/>
          </w:tcPr>
          <w:p w14:paraId="5C58C413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Курсовая работа дисциплины «Основные узлы беспроводной связи»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антенной технике и по основам распространения радио- и оптических волн.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297C2047" w14:textId="5466E4B8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физика, математика, 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01B635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2EF61E7" w14:textId="52153ADC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 ПК-5;</w:t>
            </w:r>
          </w:p>
          <w:p w14:paraId="137FEC28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526B1C0" w14:textId="65BF320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УК-8.1; УК-8.2; УК-8.3; </w:t>
            </w:r>
          </w:p>
          <w:p w14:paraId="19EF11A5" w14:textId="2463D673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A95280" w:rsidRPr="00172340" w14:paraId="4F82E2C5" w14:textId="77777777" w:rsidTr="00401ECC">
        <w:tc>
          <w:tcPr>
            <w:tcW w:w="1678" w:type="dxa"/>
          </w:tcPr>
          <w:p w14:paraId="7CB6066E" w14:textId="23B6BE4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Б1.В.ДВ.01.01</w:t>
            </w:r>
          </w:p>
        </w:tc>
        <w:tc>
          <w:tcPr>
            <w:tcW w:w="2804" w:type="dxa"/>
          </w:tcPr>
          <w:p w14:paraId="6E21B1BA" w14:textId="34ADF8B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  <w:proofErr w:type="spellEnd"/>
          </w:p>
        </w:tc>
        <w:tc>
          <w:tcPr>
            <w:tcW w:w="6417" w:type="dxa"/>
          </w:tcPr>
          <w:p w14:paraId="538CE7FF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курсе 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</w:t>
            </w:r>
            <w:proofErr w:type="spell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потребностно</w:t>
            </w:r>
            <w:proofErr w:type="spell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-мотивационной сфере, раскрываются  закономерности  развития и  формирования личности. 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  <w:p w14:paraId="60E64274" w14:textId="70BA84E5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Взаимосвязь с другими дисциплинами специальности:   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DAC31DF" w14:textId="484A981E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Философия         </w:t>
            </w:r>
          </w:p>
        </w:tc>
        <w:tc>
          <w:tcPr>
            <w:tcW w:w="2956" w:type="dxa"/>
          </w:tcPr>
          <w:p w14:paraId="016EEC19" w14:textId="77777777" w:rsidR="00172340" w:rsidRPr="00A42121" w:rsidRDefault="00172340" w:rsidP="001723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7643109" w14:textId="77777777" w:rsidR="00172340" w:rsidRPr="00A42121" w:rsidRDefault="00172340" w:rsidP="00172340">
            <w:pPr>
              <w:rPr>
                <w:rFonts w:ascii="Times New Roman" w:hAnsi="Times New Roman" w:cs="Times New Roman"/>
                <w:lang w:val="ru-RU"/>
              </w:rPr>
            </w:pPr>
          </w:p>
          <w:p w14:paraId="79B9D15A" w14:textId="77777777" w:rsidR="00172340" w:rsidRPr="00A42121" w:rsidRDefault="00172340" w:rsidP="001723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68A1600B" w14:textId="77777777" w:rsidR="00172340" w:rsidRDefault="00172340" w:rsidP="001723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11EE6F46" w14:textId="77777777" w:rsidR="00172340" w:rsidRPr="00A42121" w:rsidRDefault="00172340" w:rsidP="0017234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201F0E1" w14:textId="450239C4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AF3017" w14:paraId="7CFC68A1" w14:textId="77777777" w:rsidTr="00401ECC">
        <w:tc>
          <w:tcPr>
            <w:tcW w:w="1678" w:type="dxa"/>
          </w:tcPr>
          <w:p w14:paraId="58F104F6" w14:textId="112B5F4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Б1.В.ДВ.01.02</w:t>
            </w:r>
          </w:p>
        </w:tc>
        <w:tc>
          <w:tcPr>
            <w:tcW w:w="2804" w:type="dxa"/>
          </w:tcPr>
          <w:p w14:paraId="3158443C" w14:textId="0465DFB9" w:rsidR="00A95280" w:rsidRPr="008D2C1A" w:rsidRDefault="00A95280" w:rsidP="00A952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Психология в личности</w:t>
            </w:r>
          </w:p>
        </w:tc>
        <w:tc>
          <w:tcPr>
            <w:tcW w:w="6417" w:type="dxa"/>
          </w:tcPr>
          <w:p w14:paraId="0ADCA941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курсе 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</w:t>
            </w:r>
            <w:proofErr w:type="spell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потребностно</w:t>
            </w:r>
            <w:proofErr w:type="spell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-мотивационной сфере, раскрываются  закономерности  развития и  формирования личности. 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  <w:p w14:paraId="4E55D08B" w14:textId="77777777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23E8232" w14:textId="0CF4152A" w:rsidR="00A95280" w:rsidRPr="00E624A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4390CD1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BAD697F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</w:p>
          <w:p w14:paraId="66B4F01F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66CBDF0" w14:textId="77777777" w:rsidR="00AF3017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54BF7082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53158E2E" w14:textId="25B3F7E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11F65E99" w14:textId="77777777" w:rsidTr="00401ECC">
        <w:tc>
          <w:tcPr>
            <w:tcW w:w="1678" w:type="dxa"/>
          </w:tcPr>
          <w:p w14:paraId="217DD91B" w14:textId="038DDB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Б1.В.ДВ.02.01</w:t>
            </w:r>
          </w:p>
        </w:tc>
        <w:tc>
          <w:tcPr>
            <w:tcW w:w="2804" w:type="dxa"/>
          </w:tcPr>
          <w:p w14:paraId="73FEB3E7" w14:textId="742061B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1A275800" w14:textId="15D50FB0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 курсе  дисциплины  «Информационные технологии в коммуникациях»  изучаются основные проблемы мониторинга и аудита безопасности в инфокоммуникационных системах. Рассматриваются методы аутентификации пользователей как на основе парольных, так и биометрических систем, а также излагаются основные понятия информационной безопасности, необходимые для профессиональной деятельности в области  информационных и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коммуникационных технологий. Приводятся  основные  методы, средства и механизмы выявления уязвимостей в защите телекоммуникационных систем и сетей.  Даны определения  и  примеры  криптографического  закрытия  информации.  Подробно рассмотрены  классические и современные симметричные  и асимметричные  криптосистемы шифрования, методы создания цифровой подписи, схемы практической реализации  популярных  помехоустойчивых кодов, специальные  технические  средства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 выявления источников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слежки. Описываются процедуры аутентификации, шифрования и помехоустойчивого кодирования в современных телекоммуникационных системах и стандартах.</w:t>
            </w:r>
          </w:p>
          <w:p w14:paraId="7267C56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основы построения телекоммуникационных сетей и систем, статистическая радиотехника.</w:t>
            </w:r>
          </w:p>
          <w:p w14:paraId="120CCC40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10045FD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основы по следующим дисциплинам: физика, математика, информатика, общая теория связи, теория вероятностей и математическая статистика.</w:t>
            </w:r>
          </w:p>
          <w:p w14:paraId="0D488F9F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5D875761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2C301575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</w:p>
          <w:p w14:paraId="4BB3EE96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</w:p>
          <w:p w14:paraId="50D4DC77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33BA6D0D" w14:textId="111A9142" w:rsidR="00A95280" w:rsidRPr="00A42121" w:rsidRDefault="00AF3017" w:rsidP="00AF301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401ECC" w14:paraId="62A5E275" w14:textId="77777777" w:rsidTr="00401ECC">
        <w:tc>
          <w:tcPr>
            <w:tcW w:w="1678" w:type="dxa"/>
          </w:tcPr>
          <w:p w14:paraId="3BC76D2B" w14:textId="1950956D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Б1.В.ДВ.02.02</w:t>
            </w:r>
          </w:p>
        </w:tc>
        <w:tc>
          <w:tcPr>
            <w:tcW w:w="2804" w:type="dxa"/>
          </w:tcPr>
          <w:p w14:paraId="6CB3E4C2" w14:textId="43812D12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6417" w:type="dxa"/>
          </w:tcPr>
          <w:p w14:paraId="5E1DFC60" w14:textId="0741300B" w:rsidR="00F66AB8" w:rsidRPr="006879E4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Основными задачами преподавания дисциплины является ознакомление с организационными, техническими, алгоритмическими и другими методами и средствами защиты компьютерной информации, с законодательством и стандартами в этой области, с современными криптосистемами, изучение методов идентификации пользователей, борьбы с вирусами, изучение способов применения методов защиты информации при проектировании автоматизированных систем обработки информации и управления.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дисциплинами специальности:                                                                                                                                                                         вычислительная техника и информационные технологии, теория информации, теория вероятностей; общая теория связи, теория построения инфокоммуникационных сетей и систем, основы информационной безопасности.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Студент должен обладать знаниями и  основами предметов: основы информатики и вычислительной техники, основы теории чисел, теорию информации</w:t>
            </w:r>
          </w:p>
          <w:p w14:paraId="4C5BD405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262F10F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28C67FED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</w:p>
          <w:p w14:paraId="622678C5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</w:p>
          <w:p w14:paraId="78F40DF5" w14:textId="77777777" w:rsidR="00AF3017" w:rsidRPr="00A42121" w:rsidRDefault="00AF3017" w:rsidP="00AF301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79E1B33B" w14:textId="45C85B87" w:rsidR="00F66AB8" w:rsidRPr="00A42121" w:rsidRDefault="00AF3017" w:rsidP="00AF301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3819CA" w14:paraId="3B2D7D1F" w14:textId="77777777" w:rsidTr="00401ECC">
        <w:tc>
          <w:tcPr>
            <w:tcW w:w="1678" w:type="dxa"/>
          </w:tcPr>
          <w:p w14:paraId="4C5CAA4A" w14:textId="2B5B28DD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Б1.В.ДВ.04.01</w:t>
            </w:r>
          </w:p>
        </w:tc>
        <w:tc>
          <w:tcPr>
            <w:tcW w:w="2804" w:type="dxa"/>
          </w:tcPr>
          <w:p w14:paraId="19FDA563" w14:textId="2C1527F8" w:rsidR="00A95280" w:rsidRPr="009A3840" w:rsidRDefault="00DD1B96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 спутниковой связи</w:t>
            </w:r>
          </w:p>
        </w:tc>
        <w:tc>
          <w:tcPr>
            <w:tcW w:w="6417" w:type="dxa"/>
          </w:tcPr>
          <w:p w14:paraId="7203D672" w14:textId="77777777" w:rsidR="00AE0ABF" w:rsidRPr="005052B6" w:rsidRDefault="00AE0ABF" w:rsidP="00AE0ABF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Дисциплина «Основы спутниковой связи» предназначена для формирования у студентов базовых знаний в области современных спутниковых систем связи, принципов их построения и функционирования. Основное внимание при изучении дисциплины уделяется физическим основам распространения радиоволн в спутниковых каналах, структуре спутниковых систем связи, принципам организации линий связи, особенностям передачи информации через искусственные спутники Земли, а также ознакомлению с современными технологиями и направлениями развития спутниковых телекоммуникационных систем. Освоение дисциплины способствует формированию у студентов профессиональных компетенций, необходимых для изучения последующих дисциплин в области радиотехники, телекоммуникаций и систем связи, а также для практической деятельности инженера.</w:t>
            </w:r>
          </w:p>
          <w:p w14:paraId="1846CA7A" w14:textId="77777777" w:rsidR="00AE0ABF" w:rsidRPr="005052B6" w:rsidRDefault="00AE0ABF" w:rsidP="00AE0ABF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Данная дисциплина базируется на знаниях, полученных студентами при изучении основных дисциплин естественно-научного и общепрофессионального циклов программы бакалавриата.</w:t>
            </w:r>
          </w:p>
          <w:p w14:paraId="6ED275EC" w14:textId="77777777" w:rsidR="00AE0ABF" w:rsidRPr="005052B6" w:rsidRDefault="00AE0ABF" w:rsidP="00AE0ABF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1B02C324" w14:textId="77777777" w:rsidR="00AE0ABF" w:rsidRPr="005052B6" w:rsidRDefault="00AE0ABF" w:rsidP="00AE0ABF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физика, высшая математика, теория электрических цепей, основы радиотехники, электродинамика и распространение радиоволн, теория сигналов, цифровая обработка сигналов, телекоммуникационные системы и сети, а также другие специальные дисциплины бакалавриата.</w:t>
            </w:r>
          </w:p>
          <w:p w14:paraId="5404FED7" w14:textId="77777777" w:rsidR="00AE0ABF" w:rsidRPr="005052B6" w:rsidRDefault="00AE0ABF" w:rsidP="00AE0ABF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знание основных законов физики, электротехники и электродинамики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;знание основ высшей математики, теории вероятностей и математической статистики;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 принципов формирования, передачи и приема сигналов;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владение основами анализа электрических цепей и радиотехнических устройств;</w:t>
            </w:r>
          </w:p>
          <w:p w14:paraId="5EB151E0" w14:textId="77777777" w:rsidR="00AE0ABF" w:rsidRPr="005052B6" w:rsidRDefault="00AE0ABF" w:rsidP="00AE0ABF">
            <w:pPr>
              <w:numPr>
                <w:ilvl w:val="0"/>
                <w:numId w:val="3"/>
              </w:num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умение выполнять инженерные и технические расчеты, анализировать характеристики систем связи, строить графики, интерпретировать результаты расчетов и оформлять технические отчеты.</w:t>
            </w:r>
          </w:p>
          <w:p w14:paraId="32BE8BE6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ED1EE1C" w14:textId="77777777" w:rsidR="003819CA" w:rsidRPr="00A42121" w:rsidRDefault="003819CA" w:rsidP="003819C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6A899E9" w14:textId="77777777" w:rsidR="003819CA" w:rsidRPr="00A42121" w:rsidRDefault="003819CA" w:rsidP="003819CA">
            <w:pPr>
              <w:rPr>
                <w:rFonts w:ascii="Times New Roman" w:hAnsi="Times New Roman" w:cs="Times New Roman"/>
                <w:lang w:val="ru-RU"/>
              </w:rPr>
            </w:pPr>
          </w:p>
          <w:p w14:paraId="6D257581" w14:textId="77777777" w:rsidR="003819CA" w:rsidRDefault="003819CA" w:rsidP="003819C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5119CB5A" w14:textId="77777777" w:rsidR="003819CA" w:rsidRPr="00A42121" w:rsidRDefault="003819CA" w:rsidP="003819C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5309D497" w14:textId="659B0E57" w:rsidR="00A95280" w:rsidRPr="00A42121" w:rsidRDefault="003819CA" w:rsidP="003819C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DE0C05" w14:paraId="3EAFFB8D" w14:textId="77777777" w:rsidTr="00401ECC">
        <w:tc>
          <w:tcPr>
            <w:tcW w:w="1678" w:type="dxa"/>
          </w:tcPr>
          <w:p w14:paraId="6E1D7AC2" w14:textId="7B4D8D3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Б1.В.ДВ.04.02</w:t>
            </w:r>
          </w:p>
        </w:tc>
        <w:tc>
          <w:tcPr>
            <w:tcW w:w="2804" w:type="dxa"/>
          </w:tcPr>
          <w:p w14:paraId="7BFB4462" w14:textId="692EE572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полупроводников</w:t>
            </w:r>
            <w:proofErr w:type="spellEnd"/>
          </w:p>
        </w:tc>
        <w:tc>
          <w:tcPr>
            <w:tcW w:w="6417" w:type="dxa"/>
          </w:tcPr>
          <w:p w14:paraId="58AE08D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«Основы физики полупроводников»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Курс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</w:t>
            </w: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2797461A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1692D48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«Электротехника и электроника» тесно взаимосвязан с такими дисциплинами специальности «Конструирование и технология электронных средств», как «</w:t>
            </w:r>
            <w:proofErr w:type="spellStart"/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Схемо</w:t>
            </w:r>
            <w:proofErr w:type="spellEnd"/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 системотехника электронных средств», «Технология производства электронных средств», «Логическое проектирование электронных средств»                                                                                                                                                 </w:t>
            </w:r>
          </w:p>
          <w:p w14:paraId="6AFB1B30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</w:t>
            </w:r>
          </w:p>
          <w:p w14:paraId="3E4F0057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«Основы физики полупроводников » базируется на знании дисциплин «Математика»:  «Математический анализ», «Высшая математика» (разделы «Дифференциальное и интегральное исчисления», «Векторный анализ»), «Физика»: «Электричество и магнетизм».</w:t>
            </w:r>
          </w:p>
          <w:p w14:paraId="717B509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819BCB0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E685658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63C566D4" w14:textId="77777777" w:rsidR="00DE0C05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2706AC55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22D0C8B1" w14:textId="460E0023" w:rsidR="00F66AB8" w:rsidRPr="00A42121" w:rsidRDefault="00DE0C05" w:rsidP="00DE0C0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7D7121" w14:paraId="4AB20DDA" w14:textId="77777777" w:rsidTr="00401ECC">
        <w:tc>
          <w:tcPr>
            <w:tcW w:w="1678" w:type="dxa"/>
          </w:tcPr>
          <w:p w14:paraId="797C800E" w14:textId="1BACFD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Б1.В.ДВ.05.01</w:t>
            </w:r>
          </w:p>
        </w:tc>
        <w:tc>
          <w:tcPr>
            <w:tcW w:w="2804" w:type="dxa"/>
          </w:tcPr>
          <w:p w14:paraId="3849970B" w14:textId="56817FC7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статистической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518E9461" w14:textId="77777777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статистической радиотехники» ориентирована на подготовку высокопрофессиональных кадров в области телекоммуникаций, которые должны обладать основополагающими знаниями в статистической теории случайных процессов, в</w:t>
            </w:r>
          </w:p>
          <w:p w14:paraId="7A344182" w14:textId="3EC82678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методах их математического описания и в теории их прохождения через системы обмена информацией.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Актуальной практической задачей дисциплины является подготовка студентов к творческому профессиональному восприятию задач статистического характера такого рода.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                   цифровая обработка сигналов, основы радиотехники,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378EB17D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ПК-9:</w:t>
            </w:r>
          </w:p>
          <w:p w14:paraId="783BD8A8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2AF3937A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5D6D7F44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4CB84CA3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41C20120" w14:textId="5560E97F" w:rsidR="00A95280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A95280" w14:paraId="1CFF706A" w14:textId="77777777" w:rsidTr="00401ECC">
        <w:tc>
          <w:tcPr>
            <w:tcW w:w="1678" w:type="dxa"/>
          </w:tcPr>
          <w:p w14:paraId="1E915B07" w14:textId="410FD3B4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Б1.В.ДВ.05.02</w:t>
            </w:r>
          </w:p>
        </w:tc>
        <w:tc>
          <w:tcPr>
            <w:tcW w:w="2804" w:type="dxa"/>
          </w:tcPr>
          <w:p w14:paraId="495DED37" w14:textId="1739752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Микроэлектроника</w:t>
            </w:r>
            <w:proofErr w:type="spellEnd"/>
          </w:p>
        </w:tc>
        <w:tc>
          <w:tcPr>
            <w:tcW w:w="6417" w:type="dxa"/>
          </w:tcPr>
          <w:p w14:paraId="6C6C245C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излагаются основные конструктивные, технологические и схемотехнические аспекты микроэлектроники. Дается представление об уровне современной микроэлектроники, ее методах, средствах, проблемах и перспективах. Производится классификация интегральных микросхем (ИС). В курсе подробно изучаются конструктивные особенности, принципы проектирования и функционирования элементов ИС: диодов; транзисторов; цифровых и аналоговых логических элементов; Излагаются основные технологические методы и типовые маршруты производства ИС, а также способы контроля и оценки их структурных, геометрических, электрофизических и функциональных параметров. Освещаются основные положения и направления развития микроэлектроники; конструктивные особенности ИС и их элементы; основные этапы и особенности микроэлектронной технологии; методы контроля и оценки надежности; возможности развития микроэлектроники</w:t>
            </w:r>
          </w:p>
          <w:p w14:paraId="0BBBC128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  Данная дисциплина взаимосвязана с такими дисциплинами как: твердотельная электроника;</w:t>
            </w:r>
          </w:p>
          <w:p w14:paraId="3CEDC604" w14:textId="08D260EC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наноэлектроника; технология полупроводниковых материалов и приборов, схемотехника; методы математического моделирования технологических процессов с целью их оптимизации.                                 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    Студент должен обладать: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решать задачи анализа и расчета характеристик электрических цепей,  способностью аргументированно выбирать и реализовывать на практике эффективную методику экспериментального исследования параметров и характеристик приборов, схем, устройств и установок электроники и наноэлектроники различного функционального назначения.</w:t>
            </w:r>
          </w:p>
          <w:p w14:paraId="3362305F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0741E54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ПК-9:</w:t>
            </w:r>
          </w:p>
          <w:p w14:paraId="31BC6531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2382D933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6DD34F8B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5E9F756A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8E67ABC" w14:textId="26684F55" w:rsidR="00F66AB8" w:rsidRPr="00A42121" w:rsidRDefault="00DE0C05" w:rsidP="00DE0C0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7D7121" w:rsidRPr="00DE0C05" w14:paraId="56F31BBB" w14:textId="77777777" w:rsidTr="00401ECC">
        <w:tc>
          <w:tcPr>
            <w:tcW w:w="1678" w:type="dxa"/>
          </w:tcPr>
          <w:p w14:paraId="20CBD6D4" w14:textId="40B1039F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Б1.В.ДВ.06.01</w:t>
            </w:r>
          </w:p>
        </w:tc>
        <w:tc>
          <w:tcPr>
            <w:tcW w:w="2804" w:type="dxa"/>
          </w:tcPr>
          <w:p w14:paraId="46FD3657" w14:textId="61E4BA1C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СВЧ</w:t>
            </w:r>
          </w:p>
        </w:tc>
        <w:tc>
          <w:tcPr>
            <w:tcW w:w="6417" w:type="dxa"/>
          </w:tcPr>
          <w:p w14:paraId="742EB6FB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«Физические основы техники СВЧ»</w:t>
            </w:r>
            <w:r w:rsidRPr="006678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ориентирована на подготовку высокопрофессиональных кадров в областях телекоммуникаций, электроники и микроэлектроники, которые должны обладать основополагающими знаниями и навыками в технике сверхвысоких частот (СВЧ), поскольку узлы, устройства и системы СВЧ являются важными составными частями современных телекоммуникационных систем и сетей, а в самих узлах и устройствах СВЧ широко применяются приборы и устройства электроники и микроэлектроники.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3F2EB0AC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D3C8920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антенны и распространение радиоволн, построение телекоммуникационных сетей и систем, теория связи с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подвижными объектами, а также с теорией электронных и микроэлектронных устройств, с их прикладными задачами</w:t>
            </w:r>
          </w:p>
          <w:p w14:paraId="16659E3E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B1A91B3" w14:textId="53746FB0" w:rsidR="007D7121" w:rsidRDefault="007D7121" w:rsidP="007D7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электричество и магнетизм, оптика, атомная физика, электроника, теория электрических цепей, общая теория связи., электромагнитные поля и волны.</w:t>
            </w:r>
          </w:p>
        </w:tc>
        <w:tc>
          <w:tcPr>
            <w:tcW w:w="2956" w:type="dxa"/>
          </w:tcPr>
          <w:p w14:paraId="290D70DF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2;</w:t>
            </w:r>
          </w:p>
          <w:p w14:paraId="03AFE3B2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0DBEDE7C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6E6A0513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7451956C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78DE433F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1C6C133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548806" w14:textId="435182A3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66AB8" w:rsidRPr="00DE0C05" w14:paraId="62C3D926" w14:textId="77777777" w:rsidTr="00401ECC">
        <w:tc>
          <w:tcPr>
            <w:tcW w:w="1678" w:type="dxa"/>
          </w:tcPr>
          <w:p w14:paraId="04BED0FB" w14:textId="1EC4ABBA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Б1.В.ДВ.06.02</w:t>
            </w:r>
          </w:p>
        </w:tc>
        <w:tc>
          <w:tcPr>
            <w:tcW w:w="2804" w:type="dxa"/>
          </w:tcPr>
          <w:p w14:paraId="2763E768" w14:textId="79FCB318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электроники</w:t>
            </w:r>
            <w:proofErr w:type="spellEnd"/>
          </w:p>
        </w:tc>
        <w:tc>
          <w:tcPr>
            <w:tcW w:w="6417" w:type="dxa"/>
          </w:tcPr>
          <w:p w14:paraId="093710D5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Квантовая электроника - одно из наиболее быстро развивающихся направлений современной электроники. Она базируется  на  достижениях  квантовой теории, оптики, физики твердого тела и полупроводниковой техники. В курсе излагаются физические основы процессов усиления и генерации электромагнитного излучения, рассматриваются принципы работы и основные характеристики приборов квантовой и оптической электроники.</w:t>
            </w:r>
          </w:p>
          <w:p w14:paraId="208D8111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9D19CD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физики, Методы математической физики</w:t>
            </w:r>
          </w:p>
          <w:p w14:paraId="6E6D4EE3" w14:textId="77777777" w:rsidR="00F66AB8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8F3C940" w14:textId="22749B0F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обладать знаниями и  основами предметов: </w:t>
            </w:r>
          </w:p>
          <w:p w14:paraId="3B7C9F26" w14:textId="0AA2CBE4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</w:t>
            </w:r>
          </w:p>
          <w:p w14:paraId="3EB1396D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9704D06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2;</w:t>
            </w:r>
          </w:p>
          <w:p w14:paraId="1447DEB6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2437A570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05D291CF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</w:p>
          <w:p w14:paraId="7A3056B0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B7A8963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16F560BA" w14:textId="77777777" w:rsidR="00DE0C05" w:rsidRPr="00A42121" w:rsidRDefault="00DE0C05" w:rsidP="00DE0C05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FF4F0BA" w14:textId="692FCA49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A95280" w14:paraId="0C3446E9" w14:textId="77777777" w:rsidTr="00401ECC">
        <w:tc>
          <w:tcPr>
            <w:tcW w:w="1678" w:type="dxa"/>
          </w:tcPr>
          <w:p w14:paraId="36D8D57E" w14:textId="6F21FB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Б1.В.ДВ.07.01</w:t>
            </w:r>
          </w:p>
        </w:tc>
        <w:tc>
          <w:tcPr>
            <w:tcW w:w="2804" w:type="dxa"/>
          </w:tcPr>
          <w:p w14:paraId="37831844" w14:textId="05B5EC85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6417" w:type="dxa"/>
          </w:tcPr>
          <w:p w14:paraId="7AFEC5F6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массового обслуживания» ориентирована на подготовку бакалавров в области телекоммуникаций, которые должны обладать основополагающими знаниями и навыками, в частности, в теории массового обслуживания (теории очередей) и умением использовать их в телекоммуникационных системах и сетях.</w:t>
            </w:r>
          </w:p>
          <w:p w14:paraId="1AFD7B29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Взаимосвязь с другими дисциплинами специальности:                                                                                                                                             построение телекоммуникационных сетей и систем, общая теория связи, теория связи с подвижными объектами, сети связи и системы коммутации.</w:t>
            </w:r>
          </w:p>
          <w:p w14:paraId="3B46CC35" w14:textId="58988502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 математический анализ, высшая алгебра, дифференциальные уравнения, теория вероятностей, теория построения телекоммуникационных сетей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систем, сети связи и системы коммутации.</w:t>
            </w:r>
          </w:p>
        </w:tc>
        <w:tc>
          <w:tcPr>
            <w:tcW w:w="2956" w:type="dxa"/>
          </w:tcPr>
          <w:p w14:paraId="590491E4" w14:textId="77777777" w:rsidR="00752718" w:rsidRPr="00A42121" w:rsidRDefault="00A95280" w:rsidP="0075271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="00752718" w:rsidRPr="00A42121">
              <w:rPr>
                <w:rFonts w:ascii="Times New Roman" w:hAnsi="Times New Roman" w:cs="Times New Roman"/>
                <w:lang w:val="ru-RU"/>
              </w:rPr>
              <w:t>ПК-1</w:t>
            </w:r>
            <w:r w:rsidR="0075271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F5DB44B" w14:textId="77777777" w:rsidR="00752718" w:rsidRPr="00A42121" w:rsidRDefault="00752718" w:rsidP="00752718">
            <w:pPr>
              <w:rPr>
                <w:rFonts w:ascii="Times New Roman" w:hAnsi="Times New Roman" w:cs="Times New Roman"/>
                <w:lang w:val="ru-RU"/>
              </w:rPr>
            </w:pPr>
          </w:p>
          <w:p w14:paraId="68DA5A44" w14:textId="77777777" w:rsidR="00752718" w:rsidRPr="00A42121" w:rsidRDefault="00752718" w:rsidP="00752718">
            <w:pPr>
              <w:rPr>
                <w:rFonts w:ascii="Times New Roman" w:hAnsi="Times New Roman" w:cs="Times New Roman"/>
                <w:lang w:val="ru-RU"/>
              </w:rPr>
            </w:pPr>
          </w:p>
          <w:p w14:paraId="2614EF7D" w14:textId="1BC5C550" w:rsidR="00A95280" w:rsidRPr="00A42121" w:rsidRDefault="00752718" w:rsidP="0075271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1FAF0F5A" w14:textId="77777777" w:rsidTr="00401ECC">
        <w:tc>
          <w:tcPr>
            <w:tcW w:w="1678" w:type="dxa"/>
          </w:tcPr>
          <w:p w14:paraId="68300AC2" w14:textId="2F3F5EF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Б1.В.ДВ.07.02</w:t>
            </w:r>
          </w:p>
        </w:tc>
        <w:tc>
          <w:tcPr>
            <w:tcW w:w="2804" w:type="dxa"/>
          </w:tcPr>
          <w:p w14:paraId="16199BA8" w14:textId="2D2C045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Корпоративные инфокоммуникационные системы и услуги</w:t>
            </w:r>
          </w:p>
        </w:tc>
        <w:tc>
          <w:tcPr>
            <w:tcW w:w="6417" w:type="dxa"/>
          </w:tcPr>
          <w:p w14:paraId="532B20FE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«Корпоративные инфокоммуникационные системы и услуги» ориентирована на подготовку бакалавров в области телекоммуникаций. Способность компании мобилизовать и использовать свои нематериальные активы сегодня приобретает все большее значение. В то же время информация постепенно становится важным и востребованным стратегическим ресурсом, создающим серьезные конкурентные преимущества. Поэтому корпоративная инфокоммуникационная система приобретает доминирующее значение и становится ценным нематериальным активом корпорации, повышающим эффективность финансово-хозяйственной и производственной деятельности. Корпоративные инфокоммуникационные системы сегодня не только инструмент автоматизации деятельности предприятия, но и ключевой фактор повышения конкурентоспособности и эффективности бизнеса компании.</w:t>
            </w:r>
          </w:p>
          <w:p w14:paraId="389D9F65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построение телекоммуникационных сетей и систем, общая теория связи, теория связи с подвижными объектами, сети связи и системы коммутации и с последующими УМКД магистратуры. </w:t>
            </w:r>
          </w:p>
          <w:p w14:paraId="11F8BE7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</w:t>
            </w:r>
          </w:p>
          <w:p w14:paraId="0EB057E4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прохождения дисциплины студент должен:</w:t>
            </w:r>
          </w:p>
          <w:p w14:paraId="1E288C30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 основные понятия в области технологии разработки и инструментальных средств создания корпоративных инфокоммуникационных систем.</w:t>
            </w:r>
          </w:p>
          <w:p w14:paraId="1496D66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уметь использовать полученные знания при проектировании архитектуры инфокоммуникационной системы и выборе инструментальной среды разработки</w:t>
            </w:r>
          </w:p>
          <w:p w14:paraId="6F753413" w14:textId="79AC9D8F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 проектом по созданию корпоративной инфокоммуникационной системы.</w:t>
            </w:r>
          </w:p>
        </w:tc>
        <w:tc>
          <w:tcPr>
            <w:tcW w:w="2956" w:type="dxa"/>
          </w:tcPr>
          <w:p w14:paraId="4201975A" w14:textId="77777777" w:rsidR="00752718" w:rsidRPr="00A42121" w:rsidRDefault="00A95280" w:rsidP="0075271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="00752718" w:rsidRPr="00A42121">
              <w:rPr>
                <w:rFonts w:ascii="Times New Roman" w:hAnsi="Times New Roman" w:cs="Times New Roman"/>
                <w:lang w:val="ru-RU"/>
              </w:rPr>
              <w:t>ПК-1</w:t>
            </w:r>
            <w:r w:rsidR="0075271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21829BE" w14:textId="77777777" w:rsidR="00752718" w:rsidRPr="00A42121" w:rsidRDefault="00752718" w:rsidP="00752718">
            <w:pPr>
              <w:rPr>
                <w:rFonts w:ascii="Times New Roman" w:hAnsi="Times New Roman" w:cs="Times New Roman"/>
                <w:lang w:val="ru-RU"/>
              </w:rPr>
            </w:pPr>
          </w:p>
          <w:p w14:paraId="040633E5" w14:textId="77777777" w:rsidR="00752718" w:rsidRPr="00A42121" w:rsidRDefault="00752718" w:rsidP="00752718">
            <w:pPr>
              <w:rPr>
                <w:rFonts w:ascii="Times New Roman" w:hAnsi="Times New Roman" w:cs="Times New Roman"/>
                <w:lang w:val="ru-RU"/>
              </w:rPr>
            </w:pPr>
          </w:p>
          <w:p w14:paraId="7E5BB802" w14:textId="7D0191CF" w:rsidR="00A95280" w:rsidRPr="00A42121" w:rsidRDefault="00752718" w:rsidP="0075271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49B93AC5" w14:textId="77777777" w:rsidTr="00401ECC">
        <w:tc>
          <w:tcPr>
            <w:tcW w:w="1678" w:type="dxa"/>
          </w:tcPr>
          <w:p w14:paraId="5A576894" w14:textId="5DF4FB8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Б1.В.ДВ.08.01</w:t>
            </w:r>
          </w:p>
        </w:tc>
        <w:tc>
          <w:tcPr>
            <w:tcW w:w="2804" w:type="dxa"/>
          </w:tcPr>
          <w:p w14:paraId="6653D8E5" w14:textId="1A631D1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</w:p>
        </w:tc>
        <w:tc>
          <w:tcPr>
            <w:tcW w:w="6417" w:type="dxa"/>
          </w:tcPr>
          <w:p w14:paraId="3100E06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«Интернет вещей» основана на  приобретение знаний концепции ИВ, ключевые характеристики и лучшие практики ее реализации. Технологии реализации ИВ с точки зрения программного обеспечения и используемого оборудования. Индустриальные кейсы реализации технологии ИВ.</w:t>
            </w:r>
          </w:p>
          <w:p w14:paraId="09AD87B1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Актуальной практической задачей дисциплины является подготовка студентов к дальнейшей профессиональной работе в данном направлении. После прохождения курса студенты ознакомятся с основной концепцией Интернета вещей; механизмами, используемыми для отслеживания событий в окружающей среде используемые в них датчики; организацией и внедрением платформы с записывающими встроенными устройствами и пакет программного обеспечения для реализации коммуникаций</w:t>
            </w:r>
          </w:p>
          <w:p w14:paraId="613B549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</w:t>
            </w:r>
          </w:p>
          <w:p w14:paraId="39B4AEF2" w14:textId="3C28DCA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Студент должен знать основы по курсам: основы </w:t>
            </w: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построения телекоммуникационных сетей и систем, общая теория связи, схемотехника телекоммуникационных устройств, вычислительная техника и информационные технологии.</w:t>
            </w:r>
          </w:p>
        </w:tc>
        <w:tc>
          <w:tcPr>
            <w:tcW w:w="2956" w:type="dxa"/>
          </w:tcPr>
          <w:p w14:paraId="2885DA09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20A58BF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51FB6A2F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35255BE6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754363B0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63A84703" w14:textId="35544EAD" w:rsidR="00A95280" w:rsidRPr="00A42121" w:rsidRDefault="0054673B" w:rsidP="0054673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4E159D" w:rsidRPr="00A95280" w14:paraId="2DACBCF4" w14:textId="77777777" w:rsidTr="00401ECC">
        <w:tc>
          <w:tcPr>
            <w:tcW w:w="1678" w:type="dxa"/>
          </w:tcPr>
          <w:p w14:paraId="3ECD6BD6" w14:textId="67602FDB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Б1.В.ДВ.08.02</w:t>
            </w:r>
          </w:p>
        </w:tc>
        <w:tc>
          <w:tcPr>
            <w:tcW w:w="2804" w:type="dxa"/>
          </w:tcPr>
          <w:p w14:paraId="69AEC64F" w14:textId="7018D459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телевидения</w:t>
            </w:r>
            <w:proofErr w:type="spellEnd"/>
          </w:p>
        </w:tc>
        <w:tc>
          <w:tcPr>
            <w:tcW w:w="6417" w:type="dxa"/>
          </w:tcPr>
          <w:p w14:paraId="18EE413B" w14:textId="77777777" w:rsidR="004E159D" w:rsidRPr="00C978CB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телевидения»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сфере телевидения. Актуальной практической задачей дисциплины является подготовка студентов к дальнейшей профессиональной работе в данном направлении.</w:t>
            </w:r>
          </w:p>
          <w:p w14:paraId="70FAAF2B" w14:textId="6E1F5429" w:rsidR="004E159D" w:rsidRPr="00401ECC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физика, математика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дискретная математика, основы радиотехники, электромагнитные поля и волны, электроника, основы построения телекоммуникационных сетей и систем, общая теория связи,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хемотехника,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т.д. </w:t>
            </w:r>
          </w:p>
        </w:tc>
        <w:tc>
          <w:tcPr>
            <w:tcW w:w="2956" w:type="dxa"/>
          </w:tcPr>
          <w:p w14:paraId="095E3E8B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ПК-2, 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F920B6C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20CD1F87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783F4A18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2F0A6292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5C1F0918" w14:textId="3C744B96" w:rsidR="004E159D" w:rsidRPr="00A42121" w:rsidRDefault="0054673B" w:rsidP="0054673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7BB0F20A" w14:textId="77777777" w:rsidTr="00401ECC">
        <w:tc>
          <w:tcPr>
            <w:tcW w:w="1678" w:type="dxa"/>
          </w:tcPr>
          <w:p w14:paraId="4BB7A422" w14:textId="5F99E9D1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Б1.В.ДВ.09.01</w:t>
            </w:r>
          </w:p>
        </w:tc>
        <w:tc>
          <w:tcPr>
            <w:tcW w:w="2804" w:type="dxa"/>
          </w:tcPr>
          <w:p w14:paraId="5F208BE2" w14:textId="2EABDB2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Армении</w:t>
            </w:r>
            <w:proofErr w:type="spellEnd"/>
          </w:p>
        </w:tc>
        <w:tc>
          <w:tcPr>
            <w:tcW w:w="6417" w:type="dxa"/>
          </w:tcPr>
          <w:p w14:paraId="06DFC7BF" w14:textId="3A47B8C0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Армении”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</w:t>
            </w:r>
            <w:proofErr w:type="spellStart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Арцах</w:t>
            </w:r>
            <w:proofErr w:type="spellEnd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 провозглашение независимост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Армении в 1991 году,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я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51FE9DA3" w14:textId="77777777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  <w:p w14:paraId="7EA34DA4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E455396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УК-1,УК-5:</w:t>
            </w:r>
          </w:p>
          <w:p w14:paraId="54A4915C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48695787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</w:p>
          <w:p w14:paraId="59E68609" w14:textId="0C4FBF78" w:rsidR="00A95280" w:rsidRPr="00A42121" w:rsidRDefault="0054673B" w:rsidP="0054673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4E159D" w:rsidRPr="00401ECC" w14:paraId="7E6362C9" w14:textId="77777777" w:rsidTr="00401ECC">
        <w:tc>
          <w:tcPr>
            <w:tcW w:w="1678" w:type="dxa"/>
          </w:tcPr>
          <w:p w14:paraId="4CBBFCC8" w14:textId="12044EE7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Б1.В.ДВ.09.02</w:t>
            </w:r>
          </w:p>
        </w:tc>
        <w:tc>
          <w:tcPr>
            <w:tcW w:w="2804" w:type="dxa"/>
          </w:tcPr>
          <w:p w14:paraId="62DD66E3" w14:textId="4A53A991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Всемирная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417" w:type="dxa"/>
          </w:tcPr>
          <w:p w14:paraId="5B8E52D2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Целью и задачей дисциплины являются: </w:t>
            </w:r>
          </w:p>
          <w:p w14:paraId="7E0C357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воспитание гражданственности, национальной идентичности, развитие мировоззренческих убеждений обучающихся на основе осмысления ими исторически сложившихся культурных, религиозных, этно-национальных традиций, нравственных и социальных установок, идеологических доктрин; </w:t>
            </w:r>
          </w:p>
          <w:p w14:paraId="356B83F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      </w:r>
          </w:p>
          <w:p w14:paraId="78B1CED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овладение умениями и навыками поиска, систематизации и комплексного анализа исторической информации; </w:t>
            </w:r>
          </w:p>
          <w:p w14:paraId="585874C7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исторического мышления —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</w:t>
            </w:r>
          </w:p>
          <w:p w14:paraId="62C0F152" w14:textId="5484E782" w:rsidR="004E159D" w:rsidRDefault="004E159D" w:rsidP="004E159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Студент должен обладать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3D15D0F5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УК-1,УК-5:</w:t>
            </w:r>
          </w:p>
          <w:p w14:paraId="08FE1DC6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</w:p>
          <w:p w14:paraId="17C8F572" w14:textId="77777777" w:rsidR="0054673B" w:rsidRPr="00A42121" w:rsidRDefault="0054673B" w:rsidP="0054673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</w:p>
          <w:p w14:paraId="1EF6D558" w14:textId="137CD8F4" w:rsidR="004E159D" w:rsidRPr="00A42121" w:rsidRDefault="0054673B" w:rsidP="0054673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A95280" w:rsidRPr="00401ECC" w14:paraId="10333D72" w14:textId="77777777" w:rsidTr="00401ECC">
        <w:tc>
          <w:tcPr>
            <w:tcW w:w="1678" w:type="dxa"/>
          </w:tcPr>
          <w:p w14:paraId="524C5C44" w14:textId="3B7CBC3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ФТД.В.01</w:t>
            </w:r>
          </w:p>
        </w:tc>
        <w:tc>
          <w:tcPr>
            <w:tcW w:w="2804" w:type="dxa"/>
          </w:tcPr>
          <w:p w14:paraId="567C79EA" w14:textId="3B4E5D8F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6417" w:type="dxa"/>
          </w:tcPr>
          <w:p w14:paraId="350741BD" w14:textId="70B3E48B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армянского народа"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</w:t>
            </w:r>
            <w:proofErr w:type="spellStart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Арцах</w:t>
            </w:r>
            <w:proofErr w:type="spellEnd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 провозглашение независимос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 Армении в 1991 году, внутрення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005DDE5A" w14:textId="3358925E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История России, философия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Студент должен обладать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3FA05DF1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УК-5:</w:t>
            </w:r>
          </w:p>
          <w:p w14:paraId="2C27DC18" w14:textId="7C78C16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УК-5.1; УК-5.2; УК-5.3</w:t>
            </w:r>
          </w:p>
        </w:tc>
      </w:tr>
      <w:tr w:rsidR="00A95280" w:rsidRPr="001E21C3" w14:paraId="5D5814BB" w14:textId="77777777" w:rsidTr="00401ECC">
        <w:tc>
          <w:tcPr>
            <w:tcW w:w="1678" w:type="dxa"/>
          </w:tcPr>
          <w:p w14:paraId="22A54569" w14:textId="486808E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ФТД.В.02</w:t>
            </w:r>
          </w:p>
        </w:tc>
        <w:tc>
          <w:tcPr>
            <w:tcW w:w="2804" w:type="dxa"/>
          </w:tcPr>
          <w:p w14:paraId="396491A1" w14:textId="5A2B14A2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7" w:type="dxa"/>
          </w:tcPr>
          <w:p w14:paraId="31684EBB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армянского языка для студентов </w:t>
            </w:r>
            <w:proofErr w:type="spellStart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</w:t>
            </w:r>
            <w:proofErr w:type="spellEnd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</w:t>
            </w:r>
            <w:proofErr w:type="spellStart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лингвострановедению</w:t>
            </w:r>
            <w:proofErr w:type="spellEnd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переводу, внеаудиторной работе.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</w:t>
            </w:r>
          </w:p>
          <w:p w14:paraId="09A11E1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«Армянский язык» тесно взаимосвязан с такими дисциплинами специальности «Конструирование и технология электронных средств», как «Русский язык», «Иностранный язык».                                                                                                                                                  </w:t>
            </w:r>
          </w:p>
          <w:p w14:paraId="050C677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47EA3DE3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изучение дисциплины базируется на знания, умения и навыки студентов, приобретенные ими в средних учебных заведениях.</w:t>
            </w:r>
          </w:p>
          <w:p w14:paraId="6233A813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EF1F35B" w14:textId="77777777" w:rsidR="002F794A" w:rsidRPr="00A42121" w:rsidRDefault="002F794A" w:rsidP="002F794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311E6F7" w14:textId="77777777" w:rsidR="002F794A" w:rsidRPr="00A42121" w:rsidRDefault="002F794A" w:rsidP="002F794A">
            <w:pPr>
              <w:rPr>
                <w:rFonts w:ascii="Times New Roman" w:hAnsi="Times New Roman" w:cs="Times New Roman"/>
                <w:lang w:val="ru-RU"/>
              </w:rPr>
            </w:pPr>
          </w:p>
          <w:p w14:paraId="70D663C6" w14:textId="77777777" w:rsidR="002F794A" w:rsidRPr="00A42121" w:rsidRDefault="002F794A" w:rsidP="002F794A">
            <w:pPr>
              <w:rPr>
                <w:rFonts w:ascii="Times New Roman" w:hAnsi="Times New Roman" w:cs="Times New Roman"/>
                <w:lang w:val="ru-RU"/>
              </w:rPr>
            </w:pPr>
          </w:p>
          <w:p w14:paraId="6BBE9F29" w14:textId="77777777" w:rsidR="002F794A" w:rsidRPr="00A42121" w:rsidRDefault="002F794A" w:rsidP="002F794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72C3D1E4" w14:textId="0BD469F8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14:paraId="0224DB7F" w14:textId="024CB539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401ECC">
      <w:pgSz w:w="15840" w:h="12240" w:orient="landscape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776F8" w14:textId="77777777" w:rsidR="003B655D" w:rsidRDefault="003B655D" w:rsidP="00DC7CE0">
      <w:pPr>
        <w:spacing w:after="0" w:line="240" w:lineRule="auto"/>
      </w:pPr>
      <w:r>
        <w:separator/>
      </w:r>
    </w:p>
  </w:endnote>
  <w:endnote w:type="continuationSeparator" w:id="0">
    <w:p w14:paraId="77DAB77E" w14:textId="77777777" w:rsidR="003B655D" w:rsidRDefault="003B655D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E4F99" w14:textId="77777777" w:rsidR="003B655D" w:rsidRDefault="003B655D" w:rsidP="00DC7CE0">
      <w:pPr>
        <w:spacing w:after="0" w:line="240" w:lineRule="auto"/>
      </w:pPr>
      <w:r>
        <w:separator/>
      </w:r>
    </w:p>
  </w:footnote>
  <w:footnote w:type="continuationSeparator" w:id="0">
    <w:p w14:paraId="7FF93602" w14:textId="77777777" w:rsidR="003B655D" w:rsidRDefault="003B655D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469B8"/>
    <w:multiLevelType w:val="multilevel"/>
    <w:tmpl w:val="EBC0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21E61"/>
    <w:rsid w:val="00052E88"/>
    <w:rsid w:val="000550C8"/>
    <w:rsid w:val="0006196E"/>
    <w:rsid w:val="00072E55"/>
    <w:rsid w:val="0007731A"/>
    <w:rsid w:val="000A2A61"/>
    <w:rsid w:val="000A4B00"/>
    <w:rsid w:val="000C2DD0"/>
    <w:rsid w:val="000C62A6"/>
    <w:rsid w:val="000D0681"/>
    <w:rsid w:val="000D3BAB"/>
    <w:rsid w:val="0016699A"/>
    <w:rsid w:val="00172340"/>
    <w:rsid w:val="00173827"/>
    <w:rsid w:val="00174E3C"/>
    <w:rsid w:val="001D37AE"/>
    <w:rsid w:val="001D622D"/>
    <w:rsid w:val="001E0A1B"/>
    <w:rsid w:val="001E21C3"/>
    <w:rsid w:val="001F080F"/>
    <w:rsid w:val="001F2510"/>
    <w:rsid w:val="00203C85"/>
    <w:rsid w:val="00215109"/>
    <w:rsid w:val="0022042F"/>
    <w:rsid w:val="00250AE1"/>
    <w:rsid w:val="002648FD"/>
    <w:rsid w:val="0027363A"/>
    <w:rsid w:val="00295591"/>
    <w:rsid w:val="002E32E6"/>
    <w:rsid w:val="002F794A"/>
    <w:rsid w:val="00320856"/>
    <w:rsid w:val="0033796C"/>
    <w:rsid w:val="00340110"/>
    <w:rsid w:val="00340B67"/>
    <w:rsid w:val="003819CA"/>
    <w:rsid w:val="00393A61"/>
    <w:rsid w:val="003B052C"/>
    <w:rsid w:val="003B3D0D"/>
    <w:rsid w:val="003B655D"/>
    <w:rsid w:val="003C0E57"/>
    <w:rsid w:val="003D3282"/>
    <w:rsid w:val="00401ECC"/>
    <w:rsid w:val="0040403D"/>
    <w:rsid w:val="004102E7"/>
    <w:rsid w:val="00431D5C"/>
    <w:rsid w:val="004333D0"/>
    <w:rsid w:val="0043405D"/>
    <w:rsid w:val="00440D9B"/>
    <w:rsid w:val="00442480"/>
    <w:rsid w:val="0047211D"/>
    <w:rsid w:val="00472281"/>
    <w:rsid w:val="004802E8"/>
    <w:rsid w:val="004B1C3A"/>
    <w:rsid w:val="004B5A22"/>
    <w:rsid w:val="004E159D"/>
    <w:rsid w:val="004F286C"/>
    <w:rsid w:val="004F42F0"/>
    <w:rsid w:val="005314BA"/>
    <w:rsid w:val="0054673B"/>
    <w:rsid w:val="005604A7"/>
    <w:rsid w:val="00587FF1"/>
    <w:rsid w:val="00597EDB"/>
    <w:rsid w:val="005A0CAA"/>
    <w:rsid w:val="005C4DCF"/>
    <w:rsid w:val="00600669"/>
    <w:rsid w:val="00617ADB"/>
    <w:rsid w:val="00621316"/>
    <w:rsid w:val="0062502A"/>
    <w:rsid w:val="00644FF8"/>
    <w:rsid w:val="006613A6"/>
    <w:rsid w:val="00667812"/>
    <w:rsid w:val="00672D2F"/>
    <w:rsid w:val="006879E4"/>
    <w:rsid w:val="006A0B23"/>
    <w:rsid w:val="006A1921"/>
    <w:rsid w:val="006B12B2"/>
    <w:rsid w:val="006B3293"/>
    <w:rsid w:val="006C0E23"/>
    <w:rsid w:val="006C1066"/>
    <w:rsid w:val="006E0146"/>
    <w:rsid w:val="006E4457"/>
    <w:rsid w:val="006F2C40"/>
    <w:rsid w:val="006F7286"/>
    <w:rsid w:val="00714EDC"/>
    <w:rsid w:val="00735707"/>
    <w:rsid w:val="0073682F"/>
    <w:rsid w:val="0074556B"/>
    <w:rsid w:val="00747DAE"/>
    <w:rsid w:val="00752718"/>
    <w:rsid w:val="00773C68"/>
    <w:rsid w:val="00793975"/>
    <w:rsid w:val="00795E07"/>
    <w:rsid w:val="007B025B"/>
    <w:rsid w:val="007D7121"/>
    <w:rsid w:val="007E0872"/>
    <w:rsid w:val="007E24CE"/>
    <w:rsid w:val="007F6949"/>
    <w:rsid w:val="00827531"/>
    <w:rsid w:val="00827EF2"/>
    <w:rsid w:val="008641EF"/>
    <w:rsid w:val="00864389"/>
    <w:rsid w:val="00882836"/>
    <w:rsid w:val="00897FDD"/>
    <w:rsid w:val="008B6C8F"/>
    <w:rsid w:val="008D2C1A"/>
    <w:rsid w:val="008D7621"/>
    <w:rsid w:val="008E6706"/>
    <w:rsid w:val="00901A05"/>
    <w:rsid w:val="00933364"/>
    <w:rsid w:val="00950390"/>
    <w:rsid w:val="00980C15"/>
    <w:rsid w:val="00982A0F"/>
    <w:rsid w:val="00992CC1"/>
    <w:rsid w:val="009962D1"/>
    <w:rsid w:val="009A27CF"/>
    <w:rsid w:val="009A3840"/>
    <w:rsid w:val="009B2287"/>
    <w:rsid w:val="009E02D7"/>
    <w:rsid w:val="00A23403"/>
    <w:rsid w:val="00A2349A"/>
    <w:rsid w:val="00A27A1D"/>
    <w:rsid w:val="00A42121"/>
    <w:rsid w:val="00A723F4"/>
    <w:rsid w:val="00A86E3C"/>
    <w:rsid w:val="00A94DE5"/>
    <w:rsid w:val="00A95280"/>
    <w:rsid w:val="00A9728F"/>
    <w:rsid w:val="00AA7B9E"/>
    <w:rsid w:val="00AE0ABF"/>
    <w:rsid w:val="00AE493E"/>
    <w:rsid w:val="00AE4D2A"/>
    <w:rsid w:val="00AF3017"/>
    <w:rsid w:val="00B1477A"/>
    <w:rsid w:val="00B14C97"/>
    <w:rsid w:val="00B20717"/>
    <w:rsid w:val="00B21E33"/>
    <w:rsid w:val="00B24AC3"/>
    <w:rsid w:val="00B2617F"/>
    <w:rsid w:val="00B51C10"/>
    <w:rsid w:val="00B63187"/>
    <w:rsid w:val="00B64A20"/>
    <w:rsid w:val="00B745F2"/>
    <w:rsid w:val="00B82A14"/>
    <w:rsid w:val="00B850FB"/>
    <w:rsid w:val="00BB162E"/>
    <w:rsid w:val="00BC057B"/>
    <w:rsid w:val="00BF5F5F"/>
    <w:rsid w:val="00C148D7"/>
    <w:rsid w:val="00C36578"/>
    <w:rsid w:val="00C55C3E"/>
    <w:rsid w:val="00C74411"/>
    <w:rsid w:val="00C978CB"/>
    <w:rsid w:val="00CE5876"/>
    <w:rsid w:val="00D04C41"/>
    <w:rsid w:val="00D1382B"/>
    <w:rsid w:val="00D20EE9"/>
    <w:rsid w:val="00D56023"/>
    <w:rsid w:val="00D95C32"/>
    <w:rsid w:val="00D9656B"/>
    <w:rsid w:val="00DA343C"/>
    <w:rsid w:val="00DA4910"/>
    <w:rsid w:val="00DC17C1"/>
    <w:rsid w:val="00DC2552"/>
    <w:rsid w:val="00DC54AD"/>
    <w:rsid w:val="00DC7CE0"/>
    <w:rsid w:val="00DD15BF"/>
    <w:rsid w:val="00DD1B96"/>
    <w:rsid w:val="00DE0C05"/>
    <w:rsid w:val="00E03CD4"/>
    <w:rsid w:val="00E14823"/>
    <w:rsid w:val="00E31C29"/>
    <w:rsid w:val="00E41606"/>
    <w:rsid w:val="00E46146"/>
    <w:rsid w:val="00E56D7A"/>
    <w:rsid w:val="00E624A3"/>
    <w:rsid w:val="00E7417C"/>
    <w:rsid w:val="00EA2240"/>
    <w:rsid w:val="00EB15FB"/>
    <w:rsid w:val="00ED68A9"/>
    <w:rsid w:val="00F66AB8"/>
    <w:rsid w:val="00F77F62"/>
    <w:rsid w:val="00F846AB"/>
    <w:rsid w:val="00F92EDC"/>
    <w:rsid w:val="00FB2417"/>
    <w:rsid w:val="00FC4032"/>
    <w:rsid w:val="00FD2158"/>
    <w:rsid w:val="00FF1B51"/>
    <w:rsid w:val="00F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  <w:style w:type="paragraph" w:customStyle="1" w:styleId="Default">
    <w:name w:val="Default"/>
    <w:rsid w:val="006E0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60A03-32A7-407E-8EA0-2849D086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50</Pages>
  <Words>13627</Words>
  <Characters>77676</Characters>
  <Application>Microsoft Office Word</Application>
  <DocSecurity>0</DocSecurity>
  <Lines>647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Oganova Narine</cp:lastModifiedBy>
  <cp:revision>160</cp:revision>
  <dcterms:created xsi:type="dcterms:W3CDTF">2023-12-03T15:28:00Z</dcterms:created>
  <dcterms:modified xsi:type="dcterms:W3CDTF">2026-07-08T08:11:00Z</dcterms:modified>
</cp:coreProperties>
</file>